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369B" w14:textId="77777777" w:rsidR="004B2EAB" w:rsidRDefault="004B2EAB">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340" w:lineRule="exact"/>
        <w:jc w:val="center"/>
        <w:rPr>
          <w:rFonts w:eastAsia="標楷體"/>
          <w:color w:val="000000"/>
          <w:sz w:val="30"/>
          <w:szCs w:val="30"/>
        </w:rPr>
      </w:pPr>
    </w:p>
    <w:p w14:paraId="19ED001E" w14:textId="46D2AB15" w:rsidR="007B1D64" w:rsidRDefault="007B1D64">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340" w:lineRule="exact"/>
        <w:jc w:val="center"/>
        <w:rPr>
          <w:rFonts w:eastAsia="標楷體"/>
          <w:color w:val="000000"/>
          <w:sz w:val="30"/>
          <w:szCs w:val="30"/>
        </w:rPr>
      </w:pPr>
      <w:r>
        <w:rPr>
          <w:rFonts w:eastAsia="標楷體" w:hint="eastAsia"/>
          <w:color w:val="000000"/>
          <w:sz w:val="30"/>
          <w:szCs w:val="30"/>
        </w:rPr>
        <w:t>S</w:t>
      </w:r>
      <w:r>
        <w:rPr>
          <w:rFonts w:eastAsia="標楷體"/>
          <w:color w:val="000000"/>
          <w:sz w:val="30"/>
          <w:szCs w:val="30"/>
        </w:rPr>
        <w:t>.K.H. Holy Trinity Church Secondary School</w:t>
      </w:r>
    </w:p>
    <w:p w14:paraId="1AFA23DE" w14:textId="005448B5" w:rsidR="007B1D64" w:rsidRDefault="007B1D64">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340" w:lineRule="exact"/>
        <w:jc w:val="center"/>
        <w:rPr>
          <w:rFonts w:eastAsia="標楷體"/>
          <w:color w:val="000000"/>
          <w:sz w:val="30"/>
          <w:szCs w:val="30"/>
        </w:rPr>
      </w:pPr>
      <w:r>
        <w:rPr>
          <w:rFonts w:eastAsia="標楷體" w:hint="eastAsia"/>
          <w:color w:val="000000"/>
          <w:sz w:val="30"/>
          <w:szCs w:val="30"/>
        </w:rPr>
        <w:t>G</w:t>
      </w:r>
      <w:r>
        <w:rPr>
          <w:rFonts w:eastAsia="標楷體"/>
          <w:color w:val="000000"/>
          <w:sz w:val="30"/>
          <w:szCs w:val="30"/>
        </w:rPr>
        <w:t>uidelines on Application for Discretionary Places</w:t>
      </w:r>
      <w:r w:rsidR="00D3537D">
        <w:rPr>
          <w:rFonts w:eastAsia="標楷體"/>
          <w:color w:val="000000"/>
          <w:sz w:val="30"/>
          <w:szCs w:val="30"/>
        </w:rPr>
        <w:t xml:space="preserve"> Allocation</w:t>
      </w:r>
      <w:r>
        <w:rPr>
          <w:rFonts w:eastAsia="標楷體"/>
          <w:color w:val="000000"/>
          <w:sz w:val="30"/>
          <w:szCs w:val="30"/>
        </w:rPr>
        <w:t xml:space="preserve"> of S.1</w:t>
      </w:r>
    </w:p>
    <w:p w14:paraId="0E1AA7DD" w14:textId="77777777" w:rsidR="007B1D64" w:rsidRDefault="007B1D64">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340" w:lineRule="exact"/>
        <w:jc w:val="center"/>
        <w:rPr>
          <w:rFonts w:eastAsia="標楷體"/>
          <w:color w:val="000000"/>
          <w:sz w:val="30"/>
          <w:szCs w:val="30"/>
        </w:rPr>
      </w:pPr>
    </w:p>
    <w:p w14:paraId="18D35CA6" w14:textId="30F14C94" w:rsidR="007B1D64" w:rsidRDefault="007B1D64" w:rsidP="00BA17EF">
      <w:pPr>
        <w:tabs>
          <w:tab w:val="left" w:pos="840"/>
        </w:tabs>
        <w:spacing w:line="340" w:lineRule="exact"/>
        <w:ind w:firstLineChars="200" w:firstLine="520"/>
        <w:jc w:val="both"/>
        <w:rPr>
          <w:rFonts w:eastAsia="標楷體"/>
          <w:color w:val="000000"/>
          <w:sz w:val="26"/>
          <w:szCs w:val="26"/>
        </w:rPr>
      </w:pPr>
      <w:r>
        <w:rPr>
          <w:rFonts w:eastAsia="標楷體" w:hint="eastAsia"/>
          <w:color w:val="000000"/>
          <w:sz w:val="26"/>
          <w:szCs w:val="26"/>
        </w:rPr>
        <w:t>O</w:t>
      </w:r>
      <w:r>
        <w:rPr>
          <w:rFonts w:eastAsia="標楷體"/>
          <w:color w:val="000000"/>
          <w:sz w:val="26"/>
          <w:szCs w:val="26"/>
        </w:rPr>
        <w:t xml:space="preserve">ur school was founded by the S.K.H. Holy Trinity Cathedral in 1978 and is a government subsidized school. </w:t>
      </w:r>
      <w:r w:rsidR="00BA17EF">
        <w:rPr>
          <w:rFonts w:eastAsia="標楷體"/>
          <w:color w:val="000000"/>
          <w:sz w:val="26"/>
          <w:szCs w:val="26"/>
        </w:rPr>
        <w:t xml:space="preserve">Currently we have 24 classes. </w:t>
      </w:r>
      <w:r>
        <w:rPr>
          <w:rFonts w:eastAsia="標楷體"/>
          <w:color w:val="000000"/>
          <w:sz w:val="26"/>
          <w:szCs w:val="26"/>
        </w:rPr>
        <w:t>Our school mainly uses Chinese as the medium of instructions in the junior forms but also uses English for learning selected classes and subjects</w:t>
      </w:r>
      <w:r w:rsidR="00BA17EF">
        <w:rPr>
          <w:rFonts w:eastAsia="標楷體"/>
          <w:color w:val="000000"/>
          <w:sz w:val="26"/>
          <w:szCs w:val="26"/>
        </w:rPr>
        <w:t xml:space="preserve"> to cater for students’ needs. </w:t>
      </w:r>
      <w:r>
        <w:rPr>
          <w:rFonts w:eastAsia="標楷體"/>
          <w:color w:val="000000"/>
          <w:sz w:val="26"/>
          <w:szCs w:val="26"/>
        </w:rPr>
        <w:t xml:space="preserve">Our school offers the new senior secondary </w:t>
      </w:r>
      <w:proofErr w:type="gramStart"/>
      <w:r>
        <w:rPr>
          <w:rFonts w:eastAsia="標楷體"/>
          <w:color w:val="000000"/>
          <w:sz w:val="26"/>
          <w:szCs w:val="26"/>
        </w:rPr>
        <w:t>curriculum</w:t>
      </w:r>
      <w:proofErr w:type="gramEnd"/>
      <w:r>
        <w:rPr>
          <w:rFonts w:eastAsia="標楷體"/>
          <w:color w:val="000000"/>
          <w:sz w:val="26"/>
          <w:szCs w:val="26"/>
        </w:rPr>
        <w:t xml:space="preserve"> and students are able to co</w:t>
      </w:r>
      <w:r w:rsidR="00BA17EF">
        <w:rPr>
          <w:rFonts w:eastAsia="標楷體"/>
          <w:color w:val="000000"/>
          <w:sz w:val="26"/>
          <w:szCs w:val="26"/>
        </w:rPr>
        <w:t xml:space="preserve">mplete six years of education. </w:t>
      </w:r>
      <w:r>
        <w:rPr>
          <w:rFonts w:eastAsia="標楷體"/>
          <w:color w:val="000000"/>
          <w:sz w:val="26"/>
          <w:szCs w:val="26"/>
        </w:rPr>
        <w:t xml:space="preserve">Our school offers four S1 classes </w:t>
      </w:r>
      <w:proofErr w:type="gramStart"/>
      <w:r>
        <w:rPr>
          <w:rFonts w:eastAsia="標楷體"/>
          <w:color w:val="000000"/>
          <w:sz w:val="26"/>
          <w:szCs w:val="26"/>
        </w:rPr>
        <w:t>in</w:t>
      </w:r>
      <w:proofErr w:type="gramEnd"/>
      <w:r>
        <w:rPr>
          <w:rFonts w:eastAsia="標楷體"/>
          <w:color w:val="000000"/>
          <w:sz w:val="26"/>
          <w:szCs w:val="26"/>
        </w:rPr>
        <w:t xml:space="preserve"> 202</w:t>
      </w:r>
      <w:r w:rsidR="00E25483">
        <w:rPr>
          <w:rFonts w:eastAsia="標楷體" w:hint="eastAsia"/>
          <w:color w:val="000000"/>
          <w:sz w:val="26"/>
          <w:szCs w:val="26"/>
        </w:rPr>
        <w:t>6</w:t>
      </w:r>
      <w:r>
        <w:rPr>
          <w:rFonts w:eastAsia="標楷體"/>
          <w:color w:val="000000"/>
          <w:sz w:val="26"/>
          <w:szCs w:val="26"/>
        </w:rPr>
        <w:t>-202</w:t>
      </w:r>
      <w:r w:rsidR="00E25483">
        <w:rPr>
          <w:rFonts w:eastAsia="標楷體" w:hint="eastAsia"/>
          <w:color w:val="000000"/>
          <w:sz w:val="26"/>
          <w:szCs w:val="26"/>
        </w:rPr>
        <w:t>7</w:t>
      </w:r>
      <w:r>
        <w:rPr>
          <w:rFonts w:eastAsia="標楷體"/>
          <w:color w:val="000000"/>
          <w:sz w:val="26"/>
          <w:szCs w:val="26"/>
        </w:rPr>
        <w:t>.</w:t>
      </w:r>
    </w:p>
    <w:p w14:paraId="6BEE0617" w14:textId="69C0ADD3" w:rsidR="00757EF4" w:rsidRDefault="00757EF4" w:rsidP="00BA17EF">
      <w:pPr>
        <w:tabs>
          <w:tab w:val="left" w:pos="840"/>
        </w:tabs>
        <w:spacing w:line="340" w:lineRule="exact"/>
        <w:jc w:val="both"/>
        <w:rPr>
          <w:rFonts w:eastAsia="標楷體"/>
          <w:color w:val="000000"/>
          <w:sz w:val="26"/>
          <w:szCs w:val="26"/>
        </w:rPr>
      </w:pPr>
    </w:p>
    <w:p w14:paraId="1FD96846" w14:textId="6600BAEA" w:rsidR="007B1D64" w:rsidRDefault="007B1D64" w:rsidP="00BA17EF">
      <w:pPr>
        <w:tabs>
          <w:tab w:val="left" w:pos="840"/>
        </w:tabs>
        <w:spacing w:line="340" w:lineRule="exact"/>
        <w:jc w:val="both"/>
        <w:rPr>
          <w:rFonts w:eastAsia="標楷體"/>
          <w:color w:val="000000"/>
          <w:sz w:val="26"/>
          <w:szCs w:val="26"/>
        </w:rPr>
      </w:pPr>
      <w:r>
        <w:rPr>
          <w:rFonts w:eastAsia="標楷體" w:hint="eastAsia"/>
          <w:color w:val="000000"/>
          <w:sz w:val="26"/>
          <w:szCs w:val="26"/>
        </w:rPr>
        <w:t>O</w:t>
      </w:r>
      <w:r>
        <w:rPr>
          <w:rFonts w:eastAsia="標楷體"/>
          <w:color w:val="000000"/>
          <w:sz w:val="26"/>
          <w:szCs w:val="26"/>
        </w:rPr>
        <w:t>ur school aims to:</w:t>
      </w:r>
    </w:p>
    <w:p w14:paraId="427F8571" w14:textId="7F08DD95" w:rsidR="00D3537D" w:rsidRDefault="007B1D64" w:rsidP="00BA17EF">
      <w:pPr>
        <w:pStyle w:val="a7"/>
        <w:numPr>
          <w:ilvl w:val="0"/>
          <w:numId w:val="14"/>
        </w:numPr>
        <w:tabs>
          <w:tab w:val="left" w:pos="840"/>
        </w:tabs>
        <w:spacing w:line="340" w:lineRule="exact"/>
        <w:ind w:leftChars="0"/>
        <w:jc w:val="both"/>
        <w:rPr>
          <w:rFonts w:eastAsia="標楷體"/>
          <w:color w:val="000000"/>
          <w:sz w:val="26"/>
          <w:szCs w:val="26"/>
        </w:rPr>
      </w:pPr>
      <w:r>
        <w:rPr>
          <w:rFonts w:eastAsia="標楷體" w:hint="eastAsia"/>
          <w:color w:val="000000"/>
          <w:sz w:val="26"/>
          <w:szCs w:val="26"/>
        </w:rPr>
        <w:t>E</w:t>
      </w:r>
      <w:r>
        <w:rPr>
          <w:rFonts w:eastAsia="標楷體"/>
          <w:color w:val="000000"/>
          <w:sz w:val="26"/>
          <w:szCs w:val="26"/>
        </w:rPr>
        <w:t>nhance students’ learning motivation and efficacy through Self</w:t>
      </w:r>
      <w:r w:rsidR="00BA17EF">
        <w:rPr>
          <w:rFonts w:eastAsia="標楷體"/>
          <w:color w:val="000000"/>
          <w:sz w:val="26"/>
          <w:szCs w:val="26"/>
        </w:rPr>
        <w:t>-</w:t>
      </w:r>
      <w:r>
        <w:rPr>
          <w:rFonts w:eastAsia="標楷體"/>
          <w:color w:val="000000"/>
          <w:sz w:val="26"/>
          <w:szCs w:val="26"/>
        </w:rPr>
        <w:t xml:space="preserve"> Regulatory Learning,</w:t>
      </w:r>
      <w:r w:rsidR="00D3537D">
        <w:rPr>
          <w:rFonts w:eastAsia="標楷體"/>
          <w:color w:val="000000"/>
          <w:sz w:val="26"/>
          <w:szCs w:val="26"/>
        </w:rPr>
        <w:t xml:space="preserve"> Peer Learning, Special Support Programs, Tailored Curriculum and Talks by the </w:t>
      </w:r>
      <w:proofErr w:type="gramStart"/>
      <w:r w:rsidR="00D3537D">
        <w:rPr>
          <w:rFonts w:eastAsia="標楷體"/>
          <w:color w:val="000000"/>
          <w:sz w:val="26"/>
          <w:szCs w:val="26"/>
        </w:rPr>
        <w:t>Principal;</w:t>
      </w:r>
      <w:proofErr w:type="gramEnd"/>
    </w:p>
    <w:p w14:paraId="43D2D833" w14:textId="72B2859E" w:rsidR="00D3537D" w:rsidRDefault="00D3537D" w:rsidP="00BA17EF">
      <w:pPr>
        <w:pStyle w:val="a7"/>
        <w:numPr>
          <w:ilvl w:val="0"/>
          <w:numId w:val="14"/>
        </w:numPr>
        <w:tabs>
          <w:tab w:val="left" w:pos="840"/>
        </w:tabs>
        <w:spacing w:line="340" w:lineRule="exact"/>
        <w:ind w:leftChars="0"/>
        <w:jc w:val="both"/>
        <w:rPr>
          <w:rFonts w:eastAsia="標楷體"/>
          <w:color w:val="000000"/>
          <w:sz w:val="26"/>
          <w:szCs w:val="26"/>
        </w:rPr>
      </w:pPr>
      <w:r>
        <w:rPr>
          <w:rFonts w:eastAsia="標楷體"/>
          <w:color w:val="000000"/>
          <w:sz w:val="26"/>
          <w:szCs w:val="26"/>
        </w:rPr>
        <w:t xml:space="preserve">Cultivate a reading culture to help students consolidate their academic knowledge and broaden their knowledge </w:t>
      </w:r>
      <w:proofErr w:type="gramStart"/>
      <w:r>
        <w:rPr>
          <w:rFonts w:eastAsia="標楷體"/>
          <w:color w:val="000000"/>
          <w:sz w:val="26"/>
          <w:szCs w:val="26"/>
        </w:rPr>
        <w:t>horizon;</w:t>
      </w:r>
      <w:proofErr w:type="gramEnd"/>
      <w:r>
        <w:rPr>
          <w:rFonts w:eastAsia="標楷體"/>
          <w:color w:val="000000"/>
          <w:sz w:val="26"/>
          <w:szCs w:val="26"/>
        </w:rPr>
        <w:t xml:space="preserve">  </w:t>
      </w:r>
    </w:p>
    <w:p w14:paraId="361D9FBC" w14:textId="3F4F5DCA" w:rsidR="00D3537D" w:rsidRDefault="00D3537D" w:rsidP="00BA17EF">
      <w:pPr>
        <w:pStyle w:val="a7"/>
        <w:numPr>
          <w:ilvl w:val="0"/>
          <w:numId w:val="14"/>
        </w:numPr>
        <w:tabs>
          <w:tab w:val="left" w:pos="840"/>
        </w:tabs>
        <w:spacing w:line="340" w:lineRule="exact"/>
        <w:ind w:leftChars="0"/>
        <w:jc w:val="both"/>
        <w:rPr>
          <w:rFonts w:eastAsia="標楷體"/>
          <w:color w:val="000000"/>
          <w:sz w:val="26"/>
          <w:szCs w:val="26"/>
        </w:rPr>
      </w:pPr>
      <w:r>
        <w:rPr>
          <w:rFonts w:eastAsia="標楷體" w:hint="eastAsia"/>
          <w:color w:val="000000"/>
          <w:sz w:val="26"/>
          <w:szCs w:val="26"/>
        </w:rPr>
        <w:t>F</w:t>
      </w:r>
      <w:r>
        <w:rPr>
          <w:rFonts w:eastAsia="標楷體"/>
          <w:color w:val="000000"/>
          <w:sz w:val="26"/>
          <w:szCs w:val="26"/>
        </w:rPr>
        <w:t>ocus on English learning and teachi</w:t>
      </w:r>
      <w:r w:rsidR="00BA17EF">
        <w:rPr>
          <w:rFonts w:eastAsia="標楷體"/>
          <w:color w:val="000000"/>
          <w:sz w:val="26"/>
          <w:szCs w:val="26"/>
        </w:rPr>
        <w:t xml:space="preserve">ng. </w:t>
      </w:r>
      <w:r>
        <w:rPr>
          <w:rFonts w:eastAsia="標楷體"/>
          <w:color w:val="000000"/>
          <w:sz w:val="26"/>
          <w:szCs w:val="26"/>
        </w:rPr>
        <w:t xml:space="preserve">We have </w:t>
      </w:r>
      <w:r w:rsidR="00E25483">
        <w:rPr>
          <w:rFonts w:eastAsia="標楷體" w:hint="eastAsia"/>
          <w:color w:val="000000"/>
          <w:sz w:val="26"/>
          <w:szCs w:val="26"/>
        </w:rPr>
        <w:t>three</w:t>
      </w:r>
      <w:r>
        <w:rPr>
          <w:rFonts w:eastAsia="標楷體"/>
          <w:color w:val="000000"/>
          <w:sz w:val="26"/>
          <w:szCs w:val="26"/>
        </w:rPr>
        <w:t xml:space="preserve"> Native </w:t>
      </w:r>
      <w:proofErr w:type="gramStart"/>
      <w:r>
        <w:rPr>
          <w:rFonts w:eastAsia="標楷體"/>
          <w:color w:val="000000"/>
          <w:sz w:val="26"/>
          <w:szCs w:val="26"/>
        </w:rPr>
        <w:t>English Speaking</w:t>
      </w:r>
      <w:proofErr w:type="gramEnd"/>
      <w:r>
        <w:rPr>
          <w:rFonts w:eastAsia="標楷體"/>
          <w:color w:val="000000"/>
          <w:sz w:val="26"/>
          <w:szCs w:val="26"/>
        </w:rPr>
        <w:t xml:space="preserve"> Teachers at our </w:t>
      </w:r>
      <w:proofErr w:type="gramStart"/>
      <w:r>
        <w:rPr>
          <w:rFonts w:eastAsia="標楷體"/>
          <w:color w:val="000000"/>
          <w:sz w:val="26"/>
          <w:szCs w:val="26"/>
        </w:rPr>
        <w:t>school;</w:t>
      </w:r>
      <w:proofErr w:type="gramEnd"/>
    </w:p>
    <w:p w14:paraId="45CB31C7" w14:textId="77777777" w:rsidR="00D3537D" w:rsidRDefault="00D3537D" w:rsidP="00BA17EF">
      <w:pPr>
        <w:pStyle w:val="a7"/>
        <w:numPr>
          <w:ilvl w:val="0"/>
          <w:numId w:val="14"/>
        </w:numPr>
        <w:tabs>
          <w:tab w:val="left" w:pos="840"/>
        </w:tabs>
        <w:spacing w:line="340" w:lineRule="exact"/>
        <w:ind w:leftChars="0"/>
        <w:jc w:val="both"/>
        <w:rPr>
          <w:rFonts w:eastAsia="標楷體"/>
          <w:color w:val="000000"/>
          <w:sz w:val="26"/>
          <w:szCs w:val="26"/>
        </w:rPr>
      </w:pPr>
      <w:proofErr w:type="spellStart"/>
      <w:r>
        <w:rPr>
          <w:rFonts w:eastAsia="標楷體" w:hint="eastAsia"/>
          <w:color w:val="000000"/>
          <w:sz w:val="26"/>
          <w:szCs w:val="26"/>
        </w:rPr>
        <w:t>O</w:t>
      </w:r>
      <w:r>
        <w:rPr>
          <w:rFonts w:eastAsia="標楷體"/>
          <w:color w:val="000000"/>
          <w:sz w:val="26"/>
          <w:szCs w:val="26"/>
        </w:rPr>
        <w:t>rganise</w:t>
      </w:r>
      <w:proofErr w:type="spellEnd"/>
      <w:r>
        <w:rPr>
          <w:rFonts w:eastAsia="標楷體"/>
          <w:color w:val="000000"/>
          <w:sz w:val="26"/>
          <w:szCs w:val="26"/>
        </w:rPr>
        <w:t xml:space="preserve"> an array of co-curricular activities to be held regularly during </w:t>
      </w:r>
      <w:proofErr w:type="gramStart"/>
      <w:r>
        <w:rPr>
          <w:rFonts w:eastAsia="標楷體"/>
          <w:color w:val="000000"/>
          <w:sz w:val="26"/>
          <w:szCs w:val="26"/>
        </w:rPr>
        <w:t>lunch time</w:t>
      </w:r>
      <w:proofErr w:type="gramEnd"/>
      <w:r>
        <w:rPr>
          <w:rFonts w:eastAsia="標楷體"/>
          <w:color w:val="000000"/>
          <w:sz w:val="26"/>
          <w:szCs w:val="26"/>
        </w:rPr>
        <w:t xml:space="preserve"> and after school to increase students’ interest in </w:t>
      </w:r>
      <w:proofErr w:type="gramStart"/>
      <w:r>
        <w:rPr>
          <w:rFonts w:eastAsia="標楷體"/>
          <w:color w:val="000000"/>
          <w:sz w:val="26"/>
          <w:szCs w:val="26"/>
        </w:rPr>
        <w:t>learning;</w:t>
      </w:r>
      <w:proofErr w:type="gramEnd"/>
    </w:p>
    <w:p w14:paraId="1A9CA15E" w14:textId="490E14ED" w:rsidR="00D3537D" w:rsidRDefault="00D3537D" w:rsidP="00BA17EF">
      <w:pPr>
        <w:pStyle w:val="a7"/>
        <w:numPr>
          <w:ilvl w:val="0"/>
          <w:numId w:val="14"/>
        </w:numPr>
        <w:tabs>
          <w:tab w:val="left" w:pos="840"/>
        </w:tabs>
        <w:spacing w:line="340" w:lineRule="exact"/>
        <w:ind w:leftChars="0"/>
        <w:jc w:val="both"/>
        <w:rPr>
          <w:rFonts w:eastAsia="標楷體"/>
          <w:color w:val="000000"/>
          <w:sz w:val="26"/>
          <w:szCs w:val="26"/>
        </w:rPr>
      </w:pPr>
      <w:r>
        <w:rPr>
          <w:rFonts w:eastAsia="標楷體"/>
          <w:color w:val="000000"/>
          <w:sz w:val="26"/>
          <w:szCs w:val="26"/>
        </w:rPr>
        <w:t xml:space="preserve">Strengthen students’ support network and foster a healthy culture based on Christian values.  Our school has won the </w:t>
      </w:r>
      <w:proofErr w:type="spellStart"/>
      <w:r>
        <w:rPr>
          <w:rFonts w:eastAsia="標楷體"/>
          <w:color w:val="000000"/>
          <w:sz w:val="26"/>
          <w:szCs w:val="26"/>
        </w:rPr>
        <w:t>honour</w:t>
      </w:r>
      <w:proofErr w:type="spellEnd"/>
      <w:r>
        <w:rPr>
          <w:rFonts w:eastAsia="標楷體"/>
          <w:color w:val="000000"/>
          <w:sz w:val="26"/>
          <w:szCs w:val="26"/>
        </w:rPr>
        <w:t xml:space="preserve"> of “Caring Campus” for many years.</w:t>
      </w:r>
    </w:p>
    <w:p w14:paraId="3C4598F2" w14:textId="2FC452A8" w:rsidR="00D3537D" w:rsidRDefault="00D3537D" w:rsidP="00BA17EF">
      <w:pPr>
        <w:pStyle w:val="a7"/>
        <w:numPr>
          <w:ilvl w:val="0"/>
          <w:numId w:val="14"/>
        </w:numPr>
        <w:tabs>
          <w:tab w:val="left" w:pos="840"/>
        </w:tabs>
        <w:spacing w:line="340" w:lineRule="exact"/>
        <w:ind w:leftChars="0"/>
        <w:jc w:val="both"/>
        <w:rPr>
          <w:rFonts w:eastAsia="標楷體"/>
          <w:color w:val="000000"/>
          <w:sz w:val="26"/>
          <w:szCs w:val="26"/>
        </w:rPr>
      </w:pPr>
      <w:r>
        <w:rPr>
          <w:rFonts w:eastAsia="標楷體" w:hint="eastAsia"/>
          <w:color w:val="000000"/>
          <w:sz w:val="26"/>
          <w:szCs w:val="26"/>
        </w:rPr>
        <w:t>E</w:t>
      </w:r>
      <w:r>
        <w:rPr>
          <w:rFonts w:eastAsia="標楷體"/>
          <w:color w:val="000000"/>
          <w:sz w:val="26"/>
          <w:szCs w:val="26"/>
        </w:rPr>
        <w:t>ncourage</w:t>
      </w:r>
      <w:r>
        <w:rPr>
          <w:rFonts w:eastAsia="標楷體" w:hint="eastAsia"/>
          <w:color w:val="000000"/>
          <w:sz w:val="26"/>
          <w:szCs w:val="26"/>
        </w:rPr>
        <w:t xml:space="preserve"> s</w:t>
      </w:r>
      <w:r>
        <w:rPr>
          <w:rFonts w:eastAsia="標楷體"/>
          <w:color w:val="000000"/>
          <w:sz w:val="26"/>
          <w:szCs w:val="26"/>
        </w:rPr>
        <w:t>tuden</w:t>
      </w:r>
      <w:r w:rsidR="00BA17EF">
        <w:rPr>
          <w:rFonts w:eastAsia="標楷體"/>
          <w:color w:val="000000"/>
          <w:sz w:val="26"/>
          <w:szCs w:val="26"/>
        </w:rPr>
        <w:t xml:space="preserve">ts to </w:t>
      </w:r>
      <w:proofErr w:type="gramStart"/>
      <w:r w:rsidR="00BA17EF">
        <w:rPr>
          <w:rFonts w:eastAsia="標楷體"/>
          <w:color w:val="000000"/>
          <w:sz w:val="26"/>
          <w:szCs w:val="26"/>
        </w:rPr>
        <w:t>excel themselves</w:t>
      </w:r>
      <w:proofErr w:type="gramEnd"/>
      <w:r w:rsidR="00BA17EF">
        <w:rPr>
          <w:rFonts w:eastAsia="標楷體"/>
          <w:color w:val="000000"/>
          <w:sz w:val="26"/>
          <w:szCs w:val="26"/>
        </w:rPr>
        <w:t xml:space="preserve"> in </w:t>
      </w:r>
      <w:proofErr w:type="gramStart"/>
      <w:r w:rsidR="00BA17EF">
        <w:rPr>
          <w:rFonts w:eastAsia="標楷體"/>
          <w:color w:val="000000"/>
          <w:sz w:val="26"/>
          <w:szCs w:val="26"/>
        </w:rPr>
        <w:t>extra-</w:t>
      </w:r>
      <w:r>
        <w:rPr>
          <w:rFonts w:eastAsia="標楷體"/>
          <w:color w:val="000000"/>
          <w:sz w:val="26"/>
          <w:szCs w:val="26"/>
        </w:rPr>
        <w:t>curricular</w:t>
      </w:r>
      <w:proofErr w:type="gramEnd"/>
      <w:r>
        <w:rPr>
          <w:rFonts w:eastAsia="標楷體"/>
          <w:color w:val="000000"/>
          <w:sz w:val="26"/>
          <w:szCs w:val="26"/>
        </w:rPr>
        <w:t xml:space="preserve"> </w:t>
      </w:r>
      <w:proofErr w:type="gramStart"/>
      <w:r>
        <w:rPr>
          <w:rFonts w:eastAsia="標楷體"/>
          <w:color w:val="000000"/>
          <w:sz w:val="26"/>
          <w:szCs w:val="26"/>
        </w:rPr>
        <w:t>activities;</w:t>
      </w:r>
      <w:proofErr w:type="gramEnd"/>
    </w:p>
    <w:p w14:paraId="4361634B" w14:textId="16D641A9" w:rsidR="00D3537D" w:rsidRDefault="00D3537D" w:rsidP="00BA17EF">
      <w:pPr>
        <w:pStyle w:val="a7"/>
        <w:numPr>
          <w:ilvl w:val="0"/>
          <w:numId w:val="14"/>
        </w:numPr>
        <w:tabs>
          <w:tab w:val="left" w:pos="840"/>
        </w:tabs>
        <w:spacing w:line="340" w:lineRule="exact"/>
        <w:ind w:leftChars="0"/>
        <w:jc w:val="both"/>
        <w:rPr>
          <w:rFonts w:eastAsia="標楷體"/>
          <w:color w:val="000000"/>
          <w:sz w:val="26"/>
          <w:szCs w:val="26"/>
        </w:rPr>
      </w:pPr>
      <w:r>
        <w:rPr>
          <w:rFonts w:eastAsia="標楷體"/>
          <w:color w:val="000000"/>
          <w:sz w:val="26"/>
          <w:szCs w:val="26"/>
        </w:rPr>
        <w:t xml:space="preserve">Foster </w:t>
      </w:r>
      <w:r>
        <w:rPr>
          <w:rFonts w:eastAsia="標楷體" w:hint="eastAsia"/>
          <w:color w:val="000000"/>
          <w:sz w:val="26"/>
          <w:szCs w:val="26"/>
        </w:rPr>
        <w:t>s</w:t>
      </w:r>
      <w:r>
        <w:rPr>
          <w:rFonts w:eastAsia="標楷體"/>
          <w:color w:val="000000"/>
          <w:sz w:val="26"/>
          <w:szCs w:val="26"/>
        </w:rPr>
        <w:t>tudents’ growth with Christian values.</w:t>
      </w:r>
    </w:p>
    <w:p w14:paraId="39D575BD" w14:textId="34A1B448" w:rsidR="00C26468" w:rsidRDefault="00C26468" w:rsidP="00BA17EF">
      <w:pPr>
        <w:spacing w:line="340" w:lineRule="exact"/>
        <w:jc w:val="both"/>
        <w:rPr>
          <w:rFonts w:eastAsia="標楷體"/>
          <w:sz w:val="26"/>
          <w:szCs w:val="26"/>
        </w:rPr>
      </w:pPr>
    </w:p>
    <w:p w14:paraId="3A8DF75D" w14:textId="37F1E2BD" w:rsidR="00D3537D" w:rsidRDefault="00D3537D" w:rsidP="00BA17EF">
      <w:pPr>
        <w:spacing w:line="340" w:lineRule="exact"/>
        <w:jc w:val="both"/>
        <w:rPr>
          <w:rFonts w:eastAsia="標楷體"/>
          <w:sz w:val="26"/>
          <w:szCs w:val="26"/>
        </w:rPr>
      </w:pPr>
      <w:r>
        <w:rPr>
          <w:rFonts w:eastAsia="標楷體" w:hint="eastAsia"/>
          <w:sz w:val="26"/>
          <w:szCs w:val="26"/>
        </w:rPr>
        <w:t>D</w:t>
      </w:r>
      <w:r>
        <w:rPr>
          <w:rFonts w:eastAsia="標楷體"/>
          <w:sz w:val="26"/>
          <w:szCs w:val="26"/>
        </w:rPr>
        <w:t>etails of our school discretionary places allocation application:</w:t>
      </w:r>
    </w:p>
    <w:p w14:paraId="55942BAD" w14:textId="230B8BF7" w:rsidR="00D3537D" w:rsidRDefault="00D3537D" w:rsidP="00BA17EF">
      <w:pPr>
        <w:pStyle w:val="a7"/>
        <w:numPr>
          <w:ilvl w:val="0"/>
          <w:numId w:val="15"/>
        </w:numPr>
        <w:spacing w:line="340" w:lineRule="exact"/>
        <w:ind w:leftChars="0"/>
        <w:jc w:val="both"/>
        <w:rPr>
          <w:rFonts w:eastAsia="標楷體"/>
          <w:sz w:val="26"/>
          <w:szCs w:val="26"/>
        </w:rPr>
      </w:pPr>
      <w:r>
        <w:rPr>
          <w:rFonts w:eastAsia="標楷體" w:hint="eastAsia"/>
          <w:sz w:val="26"/>
          <w:szCs w:val="26"/>
        </w:rPr>
        <w:t>C</w:t>
      </w:r>
      <w:r>
        <w:rPr>
          <w:rFonts w:eastAsia="標楷體"/>
          <w:sz w:val="26"/>
          <w:szCs w:val="26"/>
        </w:rPr>
        <w:t>riteria for Selection</w:t>
      </w:r>
    </w:p>
    <w:p w14:paraId="5084CC73" w14:textId="66A10DAE" w:rsidR="00D3537D" w:rsidRDefault="00D3537D" w:rsidP="00BA17EF">
      <w:pPr>
        <w:pStyle w:val="a7"/>
        <w:numPr>
          <w:ilvl w:val="0"/>
          <w:numId w:val="16"/>
        </w:numPr>
        <w:spacing w:line="340" w:lineRule="exact"/>
        <w:ind w:leftChars="0"/>
        <w:jc w:val="both"/>
        <w:rPr>
          <w:rFonts w:eastAsia="標楷體"/>
          <w:sz w:val="26"/>
          <w:szCs w:val="26"/>
        </w:rPr>
      </w:pPr>
      <w:r>
        <w:rPr>
          <w:rFonts w:eastAsia="標楷體"/>
          <w:sz w:val="26"/>
          <w:szCs w:val="26"/>
        </w:rPr>
        <w:t xml:space="preserve">Academic results (School results, rank order </w:t>
      </w:r>
      <w:proofErr w:type="gramStart"/>
      <w:r>
        <w:rPr>
          <w:rFonts w:eastAsia="標楷體"/>
          <w:sz w:val="26"/>
          <w:szCs w:val="26"/>
        </w:rPr>
        <w:t>list )</w:t>
      </w:r>
      <w:proofErr w:type="gramEnd"/>
      <w:r>
        <w:rPr>
          <w:rFonts w:eastAsia="標楷體"/>
          <w:sz w:val="26"/>
          <w:szCs w:val="26"/>
        </w:rPr>
        <w:t xml:space="preserve"> </w:t>
      </w:r>
      <w:r w:rsidR="003978DF">
        <w:rPr>
          <w:rFonts w:eastAsia="標楷體" w:hint="eastAsia"/>
          <w:sz w:val="26"/>
          <w:szCs w:val="26"/>
        </w:rPr>
        <w:t>4</w:t>
      </w:r>
      <w:r>
        <w:rPr>
          <w:rFonts w:eastAsia="標楷體"/>
          <w:sz w:val="26"/>
          <w:szCs w:val="26"/>
        </w:rPr>
        <w:t>0%</w:t>
      </w:r>
    </w:p>
    <w:p w14:paraId="0D0537EF" w14:textId="7191C2AC" w:rsidR="00D3537D" w:rsidRDefault="00D3537D" w:rsidP="00BA17EF">
      <w:pPr>
        <w:pStyle w:val="a7"/>
        <w:numPr>
          <w:ilvl w:val="0"/>
          <w:numId w:val="16"/>
        </w:numPr>
        <w:spacing w:line="340" w:lineRule="exact"/>
        <w:ind w:leftChars="0"/>
        <w:jc w:val="both"/>
        <w:rPr>
          <w:rFonts w:eastAsia="標楷體"/>
          <w:sz w:val="26"/>
          <w:szCs w:val="26"/>
        </w:rPr>
      </w:pPr>
      <w:r>
        <w:rPr>
          <w:rFonts w:eastAsia="標楷體"/>
          <w:sz w:val="26"/>
          <w:szCs w:val="26"/>
        </w:rPr>
        <w:t>Performance in the Interview (Appearance, conduct, E.Q., Communication skills, Language skills, Creativity, Leadership</w:t>
      </w:r>
      <w:r>
        <w:rPr>
          <w:rFonts w:eastAsia="標楷體" w:hint="eastAsia"/>
          <w:sz w:val="26"/>
          <w:szCs w:val="26"/>
        </w:rPr>
        <w:t>)</w:t>
      </w:r>
      <w:r w:rsidR="003978DF">
        <w:rPr>
          <w:rFonts w:eastAsia="標楷體" w:hint="eastAsia"/>
          <w:sz w:val="26"/>
          <w:szCs w:val="26"/>
        </w:rPr>
        <w:t>3</w:t>
      </w:r>
      <w:r>
        <w:rPr>
          <w:rFonts w:eastAsia="標楷體"/>
          <w:sz w:val="26"/>
          <w:szCs w:val="26"/>
        </w:rPr>
        <w:t xml:space="preserve">0% </w:t>
      </w:r>
    </w:p>
    <w:p w14:paraId="61E0E03D" w14:textId="5F42B3C0" w:rsidR="00D3537D" w:rsidRDefault="00D3537D" w:rsidP="00BA17EF">
      <w:pPr>
        <w:pStyle w:val="a7"/>
        <w:numPr>
          <w:ilvl w:val="0"/>
          <w:numId w:val="16"/>
        </w:numPr>
        <w:spacing w:line="340" w:lineRule="exact"/>
        <w:ind w:leftChars="0"/>
        <w:jc w:val="both"/>
        <w:rPr>
          <w:rFonts w:eastAsia="標楷體"/>
          <w:sz w:val="26"/>
          <w:szCs w:val="26"/>
        </w:rPr>
      </w:pPr>
      <w:r>
        <w:rPr>
          <w:rFonts w:eastAsia="標楷體" w:hint="eastAsia"/>
          <w:sz w:val="26"/>
          <w:szCs w:val="26"/>
        </w:rPr>
        <w:t>C</w:t>
      </w:r>
      <w:r>
        <w:rPr>
          <w:rFonts w:eastAsia="標楷體"/>
          <w:sz w:val="26"/>
          <w:szCs w:val="26"/>
        </w:rPr>
        <w:t>onduct 20%</w:t>
      </w:r>
    </w:p>
    <w:p w14:paraId="1CF6A385" w14:textId="19A3C748" w:rsidR="00D3537D" w:rsidRDefault="00BC7665" w:rsidP="00BA17EF">
      <w:pPr>
        <w:pStyle w:val="a7"/>
        <w:numPr>
          <w:ilvl w:val="0"/>
          <w:numId w:val="16"/>
        </w:numPr>
        <w:spacing w:line="340" w:lineRule="exact"/>
        <w:ind w:leftChars="0"/>
        <w:jc w:val="both"/>
        <w:rPr>
          <w:rFonts w:eastAsia="標楷體"/>
          <w:sz w:val="26"/>
          <w:szCs w:val="26"/>
        </w:rPr>
      </w:pPr>
      <w:r>
        <w:rPr>
          <w:rFonts w:eastAsia="標楷體" w:hint="eastAsia"/>
          <w:sz w:val="26"/>
          <w:szCs w:val="26"/>
        </w:rPr>
        <w:t>N</w:t>
      </w:r>
      <w:r w:rsidR="00BA17EF">
        <w:rPr>
          <w:rFonts w:eastAsia="標楷體"/>
          <w:sz w:val="26"/>
          <w:szCs w:val="26"/>
        </w:rPr>
        <w:t>on-academic performance (Extra-</w:t>
      </w:r>
      <w:r>
        <w:rPr>
          <w:rFonts w:eastAsia="標楷體"/>
          <w:sz w:val="26"/>
          <w:szCs w:val="26"/>
        </w:rPr>
        <w:t>curricular Activities, Prizes, Service) 10%</w:t>
      </w:r>
    </w:p>
    <w:p w14:paraId="500CC71D" w14:textId="77777777" w:rsidR="00BC7665" w:rsidRDefault="00BC7665" w:rsidP="00BA17EF">
      <w:pPr>
        <w:spacing w:line="340" w:lineRule="exact"/>
        <w:ind w:left="360"/>
        <w:jc w:val="both"/>
        <w:rPr>
          <w:rFonts w:eastAsia="標楷體"/>
          <w:sz w:val="26"/>
          <w:szCs w:val="26"/>
        </w:rPr>
      </w:pPr>
    </w:p>
    <w:p w14:paraId="1E730E9A" w14:textId="21DA5572" w:rsidR="00BC7665" w:rsidRDefault="00BC7665" w:rsidP="00BA17EF">
      <w:pPr>
        <w:spacing w:line="340" w:lineRule="exact"/>
        <w:ind w:left="360"/>
        <w:jc w:val="both"/>
        <w:rPr>
          <w:rFonts w:eastAsia="標楷體"/>
          <w:sz w:val="26"/>
          <w:szCs w:val="26"/>
        </w:rPr>
      </w:pPr>
      <w:r w:rsidRPr="00BC7665">
        <w:rPr>
          <w:rFonts w:eastAsia="標楷體" w:hint="eastAsia"/>
          <w:sz w:val="26"/>
          <w:szCs w:val="26"/>
        </w:rPr>
        <w:t>S</w:t>
      </w:r>
      <w:r w:rsidRPr="00BC7665">
        <w:rPr>
          <w:rFonts w:eastAsia="標楷體"/>
          <w:sz w:val="26"/>
          <w:szCs w:val="26"/>
        </w:rPr>
        <w:t>election will be based on t</w:t>
      </w:r>
      <w:r>
        <w:rPr>
          <w:rFonts w:eastAsia="標楷體"/>
          <w:sz w:val="26"/>
          <w:szCs w:val="26"/>
        </w:rPr>
        <w:t>he information submitted by the applicants and the performance in the interview.</w:t>
      </w:r>
    </w:p>
    <w:p w14:paraId="48A38C56" w14:textId="454BA140" w:rsidR="00BC7665" w:rsidRDefault="00BC7665" w:rsidP="00BA17EF">
      <w:pPr>
        <w:spacing w:line="340" w:lineRule="exact"/>
        <w:ind w:left="360"/>
        <w:jc w:val="both"/>
        <w:rPr>
          <w:rFonts w:eastAsia="標楷體"/>
          <w:sz w:val="26"/>
          <w:szCs w:val="26"/>
        </w:rPr>
      </w:pPr>
    </w:p>
    <w:p w14:paraId="5981D009" w14:textId="77777777" w:rsidR="00D3537D" w:rsidRPr="00D3537D" w:rsidRDefault="00D3537D" w:rsidP="00BA17EF">
      <w:pPr>
        <w:spacing w:line="340" w:lineRule="exact"/>
        <w:jc w:val="both"/>
        <w:rPr>
          <w:rFonts w:eastAsia="標楷體"/>
          <w:sz w:val="26"/>
          <w:szCs w:val="26"/>
        </w:rPr>
      </w:pPr>
    </w:p>
    <w:p w14:paraId="3A4B7F1E" w14:textId="77777777" w:rsidR="00BC7665" w:rsidRDefault="00BC7665" w:rsidP="00BA17EF">
      <w:p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Lines="50" w:before="120" w:afterLines="50" w:after="120" w:line="340" w:lineRule="exact"/>
        <w:jc w:val="both"/>
        <w:rPr>
          <w:rFonts w:eastAsia="標楷體"/>
          <w:color w:val="000000"/>
          <w:sz w:val="26"/>
          <w:szCs w:val="26"/>
        </w:rPr>
      </w:pPr>
      <w:r>
        <w:rPr>
          <w:rFonts w:eastAsia="標楷體" w:hint="eastAsia"/>
          <w:color w:val="000000"/>
          <w:sz w:val="26"/>
          <w:szCs w:val="26"/>
        </w:rPr>
        <w:t>2</w:t>
      </w:r>
      <w:r>
        <w:rPr>
          <w:rFonts w:eastAsia="標楷體"/>
          <w:color w:val="000000"/>
          <w:sz w:val="26"/>
          <w:szCs w:val="26"/>
        </w:rPr>
        <w:t>. Number of Discretionary Places for S1: 40</w:t>
      </w:r>
    </w:p>
    <w:p w14:paraId="47F4434C" w14:textId="43E0205F" w:rsidR="00BC7665" w:rsidRDefault="00BC7665" w:rsidP="00BA17EF">
      <w:p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Lines="50" w:before="120" w:afterLines="50" w:after="120" w:line="340" w:lineRule="exact"/>
        <w:jc w:val="both"/>
        <w:rPr>
          <w:rFonts w:eastAsia="標楷體"/>
          <w:color w:val="000000"/>
          <w:sz w:val="26"/>
          <w:szCs w:val="26"/>
        </w:rPr>
      </w:pPr>
      <w:r>
        <w:rPr>
          <w:rFonts w:eastAsia="標楷體" w:hint="eastAsia"/>
          <w:color w:val="000000"/>
          <w:sz w:val="26"/>
          <w:szCs w:val="26"/>
        </w:rPr>
        <w:t>3</w:t>
      </w:r>
      <w:r>
        <w:rPr>
          <w:rFonts w:eastAsia="標楷體"/>
          <w:color w:val="000000"/>
          <w:sz w:val="26"/>
          <w:szCs w:val="26"/>
        </w:rPr>
        <w:t>. Procedure</w:t>
      </w:r>
    </w:p>
    <w:p w14:paraId="387618E4" w14:textId="081D5466" w:rsidR="00BA17EF" w:rsidRDefault="00BC7665" w:rsidP="00227D0B">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Lines="50" w:before="120" w:afterLines="50" w:after="120" w:line="340" w:lineRule="exact"/>
        <w:ind w:leftChars="127" w:left="565" w:hangingChars="100" w:hanging="260"/>
        <w:jc w:val="both"/>
        <w:rPr>
          <w:rFonts w:eastAsia="標楷體"/>
          <w:color w:val="000000"/>
          <w:sz w:val="26"/>
          <w:szCs w:val="26"/>
        </w:rPr>
      </w:pPr>
      <w:r>
        <w:rPr>
          <w:rFonts w:eastAsia="標楷體" w:hint="eastAsia"/>
          <w:color w:val="000000"/>
          <w:sz w:val="26"/>
          <w:szCs w:val="26"/>
        </w:rPr>
        <w:t>1</w:t>
      </w:r>
      <w:r>
        <w:rPr>
          <w:rFonts w:eastAsia="標楷體"/>
          <w:color w:val="000000"/>
          <w:sz w:val="26"/>
          <w:szCs w:val="26"/>
        </w:rPr>
        <w:t xml:space="preserve">. Applications are open from </w:t>
      </w:r>
      <w:r w:rsidR="003D66D8">
        <w:rPr>
          <w:rFonts w:eastAsia="標楷體"/>
          <w:color w:val="000000"/>
          <w:sz w:val="26"/>
          <w:szCs w:val="26"/>
        </w:rPr>
        <w:t>2</w:t>
      </w:r>
      <w:r>
        <w:rPr>
          <w:rFonts w:eastAsia="標楷體"/>
          <w:color w:val="000000"/>
          <w:sz w:val="26"/>
          <w:szCs w:val="26"/>
        </w:rPr>
        <w:t>/1/202</w:t>
      </w:r>
      <w:r w:rsidR="00E25483">
        <w:rPr>
          <w:rFonts w:eastAsia="標楷體" w:hint="eastAsia"/>
          <w:color w:val="000000"/>
          <w:sz w:val="26"/>
          <w:szCs w:val="26"/>
        </w:rPr>
        <w:t>6</w:t>
      </w:r>
      <w:r>
        <w:rPr>
          <w:rFonts w:eastAsia="標楷體"/>
          <w:color w:val="000000"/>
          <w:sz w:val="26"/>
          <w:szCs w:val="26"/>
        </w:rPr>
        <w:t xml:space="preserve"> (</w:t>
      </w:r>
      <w:r w:rsidR="00E25483">
        <w:rPr>
          <w:rFonts w:eastAsia="標楷體" w:hint="eastAsia"/>
          <w:color w:val="000000"/>
          <w:sz w:val="26"/>
          <w:szCs w:val="26"/>
        </w:rPr>
        <w:t>Friday</w:t>
      </w:r>
      <w:r w:rsidR="00BA17EF">
        <w:rPr>
          <w:rFonts w:eastAsia="標楷體"/>
          <w:color w:val="000000"/>
          <w:sz w:val="26"/>
          <w:szCs w:val="26"/>
        </w:rPr>
        <w:t>) to 1</w:t>
      </w:r>
      <w:r w:rsidR="003D66D8">
        <w:rPr>
          <w:rFonts w:eastAsia="標楷體"/>
          <w:color w:val="000000"/>
          <w:sz w:val="26"/>
          <w:szCs w:val="26"/>
        </w:rPr>
        <w:t>6</w:t>
      </w:r>
      <w:r w:rsidR="00BA17EF">
        <w:rPr>
          <w:rFonts w:eastAsia="標楷體"/>
          <w:color w:val="000000"/>
          <w:sz w:val="26"/>
          <w:szCs w:val="26"/>
        </w:rPr>
        <w:t>/1/202</w:t>
      </w:r>
      <w:r w:rsidR="00E25483">
        <w:rPr>
          <w:rFonts w:eastAsia="標楷體" w:hint="eastAsia"/>
          <w:color w:val="000000"/>
          <w:sz w:val="26"/>
          <w:szCs w:val="26"/>
        </w:rPr>
        <w:t>6</w:t>
      </w:r>
      <w:r w:rsidR="00BA17EF">
        <w:rPr>
          <w:rFonts w:eastAsia="標楷體"/>
          <w:color w:val="000000"/>
          <w:sz w:val="26"/>
          <w:szCs w:val="26"/>
        </w:rPr>
        <w:t xml:space="preserve"> (</w:t>
      </w:r>
      <w:r w:rsidR="00E25483">
        <w:rPr>
          <w:rFonts w:eastAsia="標楷體" w:hint="eastAsia"/>
          <w:color w:val="000000"/>
          <w:sz w:val="26"/>
          <w:szCs w:val="26"/>
        </w:rPr>
        <w:t>Friday</w:t>
      </w:r>
      <w:r w:rsidR="00BA17EF">
        <w:rPr>
          <w:rFonts w:eastAsia="標楷體"/>
          <w:color w:val="000000"/>
          <w:sz w:val="26"/>
          <w:szCs w:val="26"/>
        </w:rPr>
        <w:t xml:space="preserve">). </w:t>
      </w:r>
      <w:r>
        <w:rPr>
          <w:rFonts w:eastAsia="標楷體"/>
          <w:color w:val="000000"/>
          <w:sz w:val="26"/>
          <w:szCs w:val="26"/>
        </w:rPr>
        <w:t>Application forms can be obtained through the following means:</w:t>
      </w:r>
    </w:p>
    <w:p w14:paraId="0846C2F1" w14:textId="3455BF94" w:rsidR="00BC7665" w:rsidRDefault="00BA17EF" w:rsidP="00227D0B">
      <w:p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Lines="50" w:before="120" w:afterLines="50" w:after="120" w:line="340" w:lineRule="exact"/>
        <w:ind w:leftChars="127" w:left="305"/>
        <w:jc w:val="both"/>
        <w:rPr>
          <w:rFonts w:eastAsia="標楷體"/>
          <w:color w:val="000000"/>
          <w:sz w:val="26"/>
          <w:szCs w:val="26"/>
        </w:rPr>
      </w:pPr>
      <w:r>
        <w:rPr>
          <w:rFonts w:eastAsia="標楷體"/>
          <w:color w:val="000000"/>
          <w:sz w:val="26"/>
          <w:szCs w:val="26"/>
        </w:rPr>
        <w:tab/>
      </w:r>
      <w:r w:rsidR="00BC7665">
        <w:rPr>
          <w:rFonts w:eastAsia="標楷體"/>
          <w:color w:val="000000"/>
          <w:sz w:val="26"/>
          <w:szCs w:val="26"/>
        </w:rPr>
        <w:t>1.1 In person at our school (G/F or 1/F Office)</w:t>
      </w:r>
    </w:p>
    <w:p w14:paraId="068C3B57" w14:textId="58A34F1B" w:rsidR="00BC7665" w:rsidRDefault="00BA17EF" w:rsidP="00227D0B">
      <w:p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Lines="50" w:before="120" w:afterLines="50" w:after="120" w:line="340" w:lineRule="exact"/>
        <w:ind w:leftChars="127" w:left="305"/>
        <w:jc w:val="both"/>
        <w:rPr>
          <w:rFonts w:eastAsia="標楷體"/>
          <w:color w:val="000000"/>
          <w:sz w:val="26"/>
          <w:szCs w:val="26"/>
        </w:rPr>
      </w:pPr>
      <w:r>
        <w:rPr>
          <w:rFonts w:eastAsia="標楷體"/>
          <w:color w:val="000000"/>
          <w:sz w:val="26"/>
          <w:szCs w:val="26"/>
        </w:rPr>
        <w:tab/>
      </w:r>
      <w:r w:rsidR="00BC7665">
        <w:rPr>
          <w:rFonts w:eastAsia="標楷體" w:hint="eastAsia"/>
          <w:color w:val="000000"/>
          <w:sz w:val="26"/>
          <w:szCs w:val="26"/>
        </w:rPr>
        <w:t>1</w:t>
      </w:r>
      <w:r w:rsidR="00BC7665">
        <w:rPr>
          <w:rFonts w:eastAsia="標楷體"/>
          <w:color w:val="000000"/>
          <w:sz w:val="26"/>
          <w:szCs w:val="26"/>
        </w:rPr>
        <w:t xml:space="preserve">.2 Download the form at our school website: </w:t>
      </w:r>
      <w:hyperlink r:id="rId8" w:history="1">
        <w:r w:rsidR="00BC7665" w:rsidRPr="00227E6D">
          <w:rPr>
            <w:rStyle w:val="a5"/>
            <w:rFonts w:eastAsia="標楷體"/>
            <w:sz w:val="26"/>
            <w:szCs w:val="26"/>
          </w:rPr>
          <w:t>www.skhhtcss.edu.hk</w:t>
        </w:r>
      </w:hyperlink>
    </w:p>
    <w:p w14:paraId="062E50DD" w14:textId="56FBEDD1" w:rsidR="00BC7665" w:rsidRDefault="00BA17EF" w:rsidP="00227D0B">
      <w:p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Lines="50" w:before="120" w:afterLines="50" w:after="120" w:line="340" w:lineRule="exact"/>
        <w:ind w:leftChars="127" w:left="305"/>
        <w:jc w:val="both"/>
        <w:rPr>
          <w:rFonts w:eastAsia="標楷體"/>
          <w:color w:val="000000"/>
          <w:sz w:val="26"/>
          <w:szCs w:val="26"/>
        </w:rPr>
      </w:pPr>
      <w:r>
        <w:rPr>
          <w:rFonts w:eastAsia="標楷體"/>
          <w:color w:val="000000"/>
          <w:sz w:val="26"/>
          <w:szCs w:val="26"/>
        </w:rPr>
        <w:tab/>
        <w:t xml:space="preserve">1.3 By mail. </w:t>
      </w:r>
      <w:r w:rsidR="00BC7665">
        <w:rPr>
          <w:rFonts w:eastAsia="標楷體"/>
          <w:color w:val="000000"/>
          <w:sz w:val="26"/>
          <w:szCs w:val="26"/>
        </w:rPr>
        <w:t>Please enclose an envelop</w:t>
      </w:r>
      <w:r w:rsidR="00D10F5B">
        <w:rPr>
          <w:rFonts w:eastAsia="標楷體"/>
          <w:color w:val="000000"/>
          <w:sz w:val="26"/>
          <w:szCs w:val="26"/>
        </w:rPr>
        <w:t>e</w:t>
      </w:r>
      <w:r w:rsidR="00BC7665">
        <w:rPr>
          <w:rFonts w:eastAsia="標楷體"/>
          <w:color w:val="000000"/>
          <w:sz w:val="26"/>
          <w:szCs w:val="26"/>
        </w:rPr>
        <w:t xml:space="preserve"> with postage ($2</w:t>
      </w:r>
      <w:r w:rsidR="00D939F0">
        <w:rPr>
          <w:rFonts w:eastAsia="標楷體"/>
          <w:color w:val="000000"/>
          <w:sz w:val="26"/>
          <w:szCs w:val="26"/>
        </w:rPr>
        <w:t>.2</w:t>
      </w:r>
      <w:r w:rsidR="00BC7665">
        <w:rPr>
          <w:rFonts w:eastAsia="標楷體"/>
          <w:color w:val="000000"/>
          <w:sz w:val="26"/>
          <w:szCs w:val="26"/>
        </w:rPr>
        <w:t>) with name and address</w:t>
      </w:r>
    </w:p>
    <w:p w14:paraId="18C093E5" w14:textId="77777777" w:rsidR="00E57B00" w:rsidRDefault="00E57B00" w:rsidP="00227D0B">
      <w:p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Lines="50" w:before="120" w:afterLines="50" w:after="120" w:line="340" w:lineRule="exact"/>
        <w:ind w:leftChars="127" w:left="305"/>
        <w:jc w:val="both"/>
        <w:rPr>
          <w:rFonts w:eastAsia="標楷體"/>
          <w:color w:val="000000"/>
          <w:sz w:val="26"/>
          <w:szCs w:val="26"/>
        </w:rPr>
      </w:pPr>
    </w:p>
    <w:p w14:paraId="4C01FC05" w14:textId="2179175F" w:rsidR="00BC7665" w:rsidRDefault="00BC7665" w:rsidP="0029154C">
      <w:p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Lines="50" w:before="120" w:afterLines="50" w:after="120" w:line="340" w:lineRule="exact"/>
        <w:ind w:leftChars="127" w:left="565" w:hangingChars="100" w:hanging="260"/>
        <w:jc w:val="both"/>
        <w:rPr>
          <w:rFonts w:eastAsia="標楷體"/>
          <w:color w:val="000000"/>
          <w:sz w:val="26"/>
          <w:szCs w:val="26"/>
        </w:rPr>
      </w:pPr>
      <w:r>
        <w:rPr>
          <w:rFonts w:eastAsia="標楷體" w:hint="eastAsia"/>
          <w:color w:val="000000"/>
          <w:sz w:val="26"/>
          <w:szCs w:val="26"/>
        </w:rPr>
        <w:lastRenderedPageBreak/>
        <w:t>2</w:t>
      </w:r>
      <w:r>
        <w:rPr>
          <w:rFonts w:eastAsia="標楷體"/>
          <w:color w:val="000000"/>
          <w:sz w:val="26"/>
          <w:szCs w:val="26"/>
        </w:rPr>
        <w:t>.</w:t>
      </w:r>
      <w:r w:rsidR="00BD6E74" w:rsidRPr="00BD6E74">
        <w:rPr>
          <w:rFonts w:eastAsia="標楷體"/>
          <w:color w:val="000000"/>
          <w:sz w:val="26"/>
          <w:szCs w:val="26"/>
        </w:rPr>
        <w:t xml:space="preserve"> </w:t>
      </w:r>
      <w:r w:rsidR="00BD6E74">
        <w:rPr>
          <w:rFonts w:eastAsia="標楷體"/>
          <w:color w:val="000000"/>
          <w:sz w:val="26"/>
          <w:szCs w:val="26"/>
        </w:rPr>
        <w:t xml:space="preserve">All completed application </w:t>
      </w:r>
      <w:proofErr w:type="gramStart"/>
      <w:r w:rsidR="00BD6E74">
        <w:rPr>
          <w:rFonts w:eastAsia="標楷體"/>
          <w:color w:val="000000"/>
          <w:sz w:val="26"/>
          <w:szCs w:val="26"/>
        </w:rPr>
        <w:t>form</w:t>
      </w:r>
      <w:proofErr w:type="gramEnd"/>
      <w:r w:rsidR="00BD6E74">
        <w:rPr>
          <w:rFonts w:eastAsia="標楷體"/>
          <w:color w:val="000000"/>
          <w:sz w:val="26"/>
          <w:szCs w:val="26"/>
        </w:rPr>
        <w:t>, with related attachments, must be submitted in person</w:t>
      </w:r>
      <w:r w:rsidR="002C0DBD">
        <w:rPr>
          <w:rFonts w:eastAsia="標楷體"/>
          <w:color w:val="000000"/>
          <w:sz w:val="26"/>
          <w:szCs w:val="26"/>
        </w:rPr>
        <w:t xml:space="preserve">. </w:t>
      </w:r>
      <w:r w:rsidR="0029154C" w:rsidRPr="0029154C">
        <w:rPr>
          <w:rFonts w:eastAsia="標楷體"/>
          <w:color w:val="000000"/>
          <w:sz w:val="26"/>
          <w:szCs w:val="26"/>
        </w:rPr>
        <w:t>For parents registered as SSPA e-Platform users and bound their account with “</w:t>
      </w:r>
      <w:proofErr w:type="spellStart"/>
      <w:r w:rsidR="0029154C" w:rsidRPr="0029154C">
        <w:rPr>
          <w:rFonts w:eastAsia="標楷體"/>
          <w:color w:val="000000"/>
          <w:sz w:val="26"/>
          <w:szCs w:val="26"/>
        </w:rPr>
        <w:t>iAM</w:t>
      </w:r>
      <w:proofErr w:type="spellEnd"/>
      <w:r w:rsidR="0029154C" w:rsidRPr="0029154C">
        <w:rPr>
          <w:rFonts w:eastAsia="標楷體"/>
          <w:color w:val="000000"/>
          <w:sz w:val="26"/>
          <w:szCs w:val="26"/>
        </w:rPr>
        <w:t xml:space="preserve"> Smart+”, apart from the</w:t>
      </w:r>
      <w:r w:rsidR="0029154C">
        <w:rPr>
          <w:rFonts w:eastAsia="標楷體" w:hint="eastAsia"/>
          <w:color w:val="000000"/>
          <w:sz w:val="26"/>
          <w:szCs w:val="26"/>
        </w:rPr>
        <w:t xml:space="preserve"> </w:t>
      </w:r>
      <w:r w:rsidR="0029154C" w:rsidRPr="0029154C">
        <w:rPr>
          <w:rFonts w:eastAsia="標楷體"/>
          <w:color w:val="000000"/>
          <w:sz w:val="26"/>
          <w:szCs w:val="26"/>
        </w:rPr>
        <w:t>paper Application Form, they may also choose to submit Discretionary Place applications via the SSPA</w:t>
      </w:r>
      <w:r w:rsidR="0029154C">
        <w:rPr>
          <w:rFonts w:eastAsia="標楷體" w:hint="eastAsia"/>
          <w:color w:val="000000"/>
          <w:sz w:val="26"/>
          <w:szCs w:val="26"/>
        </w:rPr>
        <w:t xml:space="preserve"> </w:t>
      </w:r>
      <w:r w:rsidR="0029154C" w:rsidRPr="0029154C">
        <w:rPr>
          <w:rFonts w:eastAsia="標楷體"/>
          <w:color w:val="000000"/>
          <w:sz w:val="26"/>
          <w:szCs w:val="26"/>
        </w:rPr>
        <w:t>e-</w:t>
      </w:r>
      <w:proofErr w:type="spellStart"/>
      <w:r w:rsidR="0029154C" w:rsidRPr="0029154C">
        <w:rPr>
          <w:rFonts w:eastAsia="標楷體"/>
          <w:color w:val="000000"/>
          <w:sz w:val="26"/>
          <w:szCs w:val="26"/>
        </w:rPr>
        <w:t>Platform.</w:t>
      </w:r>
      <w:r>
        <w:rPr>
          <w:rFonts w:eastAsia="標楷體"/>
          <w:color w:val="000000"/>
          <w:sz w:val="26"/>
          <w:szCs w:val="26"/>
        </w:rPr>
        <w:t>The</w:t>
      </w:r>
      <w:proofErr w:type="spellEnd"/>
      <w:r>
        <w:rPr>
          <w:rFonts w:eastAsia="標楷體"/>
          <w:color w:val="000000"/>
          <w:sz w:val="26"/>
          <w:szCs w:val="26"/>
        </w:rPr>
        <w:t xml:space="preserve"> school cannot process late applications.</w:t>
      </w:r>
    </w:p>
    <w:p w14:paraId="0F8AF529" w14:textId="459CCB5B" w:rsidR="00BC7665" w:rsidRDefault="00BC7665" w:rsidP="00227D0B">
      <w:p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Lines="50" w:before="120" w:afterLines="50" w:after="120" w:line="340" w:lineRule="exact"/>
        <w:ind w:leftChars="127" w:left="565" w:hangingChars="100" w:hanging="260"/>
        <w:jc w:val="both"/>
        <w:rPr>
          <w:rFonts w:eastAsia="標楷體"/>
          <w:color w:val="000000"/>
          <w:sz w:val="26"/>
          <w:szCs w:val="26"/>
        </w:rPr>
      </w:pPr>
      <w:r>
        <w:rPr>
          <w:rFonts w:eastAsia="標楷體" w:hint="eastAsia"/>
          <w:color w:val="000000"/>
          <w:sz w:val="26"/>
          <w:szCs w:val="26"/>
        </w:rPr>
        <w:t>3</w:t>
      </w:r>
      <w:r>
        <w:rPr>
          <w:rFonts w:eastAsia="標楷體"/>
          <w:color w:val="000000"/>
          <w:sz w:val="26"/>
          <w:szCs w:val="26"/>
        </w:rPr>
        <w:t>. You may submit the application in the followin</w:t>
      </w:r>
      <w:r w:rsidR="00BA17EF">
        <w:rPr>
          <w:rFonts w:eastAsia="標楷體"/>
          <w:color w:val="000000"/>
          <w:sz w:val="26"/>
          <w:szCs w:val="26"/>
        </w:rPr>
        <w:t xml:space="preserve">g time slot: 9a.m. to 4:30 p.m. </w:t>
      </w:r>
      <w:r>
        <w:rPr>
          <w:rFonts w:eastAsia="標楷體"/>
          <w:color w:val="000000"/>
          <w:sz w:val="26"/>
          <w:szCs w:val="26"/>
        </w:rPr>
        <w:t xml:space="preserve">(Monday to Friday) and 9a.m. to 1p.m. (Saturday) </w:t>
      </w:r>
    </w:p>
    <w:p w14:paraId="1576FD5C" w14:textId="4BDBC8CE" w:rsidR="00BC7665" w:rsidRDefault="00BC7665" w:rsidP="00227D0B">
      <w:p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Lines="50" w:before="120" w:afterLines="50" w:after="120" w:line="340" w:lineRule="exact"/>
        <w:ind w:leftChars="127" w:left="565" w:hangingChars="100" w:hanging="260"/>
        <w:jc w:val="both"/>
        <w:rPr>
          <w:rFonts w:eastAsia="標楷體"/>
          <w:color w:val="000000"/>
          <w:sz w:val="26"/>
          <w:szCs w:val="26"/>
        </w:rPr>
      </w:pPr>
      <w:r>
        <w:rPr>
          <w:rFonts w:eastAsia="標楷體" w:hint="eastAsia"/>
          <w:color w:val="000000"/>
          <w:sz w:val="26"/>
          <w:szCs w:val="26"/>
        </w:rPr>
        <w:t>4</w:t>
      </w:r>
      <w:r>
        <w:rPr>
          <w:rFonts w:eastAsia="標楷體"/>
          <w:color w:val="000000"/>
          <w:sz w:val="26"/>
          <w:szCs w:val="26"/>
        </w:rPr>
        <w:t>. Notification for Interview: You will be notified about the interview details</w:t>
      </w:r>
      <w:r w:rsidR="00BA17EF">
        <w:rPr>
          <w:rFonts w:eastAsia="標楷體"/>
          <w:color w:val="000000"/>
          <w:sz w:val="26"/>
          <w:szCs w:val="26"/>
        </w:rPr>
        <w:t xml:space="preserve"> by March 202</w:t>
      </w:r>
      <w:r w:rsidR="00E25483">
        <w:rPr>
          <w:rFonts w:eastAsia="標楷體" w:hint="eastAsia"/>
          <w:color w:val="000000"/>
          <w:sz w:val="26"/>
          <w:szCs w:val="26"/>
        </w:rPr>
        <w:t>6</w:t>
      </w:r>
      <w:r w:rsidR="00BA17EF">
        <w:rPr>
          <w:rFonts w:eastAsia="標楷體"/>
          <w:color w:val="000000"/>
          <w:sz w:val="26"/>
          <w:szCs w:val="26"/>
        </w:rPr>
        <w:t xml:space="preserve">. </w:t>
      </w:r>
      <w:r>
        <w:rPr>
          <w:rFonts w:eastAsia="標楷體"/>
          <w:color w:val="000000"/>
          <w:sz w:val="26"/>
          <w:szCs w:val="26"/>
        </w:rPr>
        <w:t xml:space="preserve">All applicants will be allocated a time slot for </w:t>
      </w:r>
      <w:proofErr w:type="gramStart"/>
      <w:r>
        <w:rPr>
          <w:rFonts w:eastAsia="標楷體"/>
          <w:color w:val="000000"/>
          <w:sz w:val="26"/>
          <w:szCs w:val="26"/>
        </w:rPr>
        <w:t>interview</w:t>
      </w:r>
      <w:proofErr w:type="gramEnd"/>
      <w:r>
        <w:rPr>
          <w:rFonts w:eastAsia="標楷體"/>
          <w:color w:val="000000"/>
          <w:sz w:val="26"/>
          <w:szCs w:val="26"/>
        </w:rPr>
        <w:t>.</w:t>
      </w:r>
    </w:p>
    <w:p w14:paraId="01E0E9CA" w14:textId="7029EAA1" w:rsidR="008239E6" w:rsidRDefault="008239E6" w:rsidP="00E57B00">
      <w:p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Lines="50" w:before="120" w:afterLines="50" w:after="120" w:line="340" w:lineRule="exact"/>
        <w:ind w:left="520" w:hangingChars="200" w:hanging="520"/>
        <w:jc w:val="both"/>
        <w:rPr>
          <w:rFonts w:eastAsia="標楷體"/>
          <w:color w:val="000000"/>
          <w:sz w:val="26"/>
          <w:szCs w:val="26"/>
        </w:rPr>
      </w:pPr>
      <w:r>
        <w:rPr>
          <w:rFonts w:eastAsia="標楷體" w:hint="eastAsia"/>
          <w:color w:val="000000"/>
          <w:sz w:val="26"/>
          <w:szCs w:val="26"/>
        </w:rPr>
        <w:t xml:space="preserve">  </w:t>
      </w:r>
      <w:r w:rsidR="000E2F13">
        <w:rPr>
          <w:rFonts w:eastAsia="標楷體" w:hint="eastAsia"/>
          <w:color w:val="000000"/>
          <w:sz w:val="26"/>
          <w:szCs w:val="26"/>
        </w:rPr>
        <w:t>5</w:t>
      </w:r>
      <w:r w:rsidR="000E2F13">
        <w:rPr>
          <w:rFonts w:eastAsia="標楷體"/>
          <w:color w:val="000000"/>
          <w:sz w:val="26"/>
          <w:szCs w:val="26"/>
        </w:rPr>
        <w:t xml:space="preserve">. Date of the interview: </w:t>
      </w:r>
      <w:r w:rsidR="003978DF">
        <w:rPr>
          <w:rFonts w:eastAsia="標楷體" w:hint="eastAsia"/>
          <w:color w:val="000000"/>
          <w:sz w:val="26"/>
          <w:szCs w:val="26"/>
        </w:rPr>
        <w:t>1</w:t>
      </w:r>
      <w:r w:rsidR="00E25483">
        <w:rPr>
          <w:rFonts w:eastAsia="標楷體" w:hint="eastAsia"/>
          <w:color w:val="000000"/>
          <w:sz w:val="26"/>
          <w:szCs w:val="26"/>
        </w:rPr>
        <w:t>4</w:t>
      </w:r>
      <w:r w:rsidR="000E2F13">
        <w:rPr>
          <w:rFonts w:eastAsia="標楷體"/>
          <w:color w:val="000000"/>
          <w:sz w:val="26"/>
          <w:szCs w:val="26"/>
        </w:rPr>
        <w:t>/3/202</w:t>
      </w:r>
      <w:r w:rsidR="00E25483">
        <w:rPr>
          <w:rFonts w:eastAsia="標楷體" w:hint="eastAsia"/>
          <w:color w:val="000000"/>
          <w:sz w:val="26"/>
          <w:szCs w:val="26"/>
        </w:rPr>
        <w:t>6</w:t>
      </w:r>
      <w:r w:rsidR="000E2F13">
        <w:rPr>
          <w:rFonts w:eastAsia="標楷體"/>
          <w:color w:val="000000"/>
          <w:sz w:val="26"/>
          <w:szCs w:val="26"/>
        </w:rPr>
        <w:t>(Saturday) (Tentative</w:t>
      </w:r>
      <w:r w:rsidR="00E57B00">
        <w:rPr>
          <w:rFonts w:eastAsia="標楷體" w:hint="eastAsia"/>
          <w:color w:val="000000"/>
          <w:sz w:val="26"/>
          <w:szCs w:val="26"/>
        </w:rPr>
        <w:t>，</w:t>
      </w:r>
      <w:r w:rsidR="00E57B00" w:rsidRPr="00E57B00">
        <w:rPr>
          <w:rFonts w:eastAsia="標楷體"/>
          <w:color w:val="000000"/>
          <w:sz w:val="26"/>
          <w:szCs w:val="26"/>
        </w:rPr>
        <w:t>Please check the school website for announcements</w:t>
      </w:r>
      <w:r w:rsidR="000E2F13">
        <w:rPr>
          <w:rFonts w:eastAsia="標楷體"/>
          <w:color w:val="000000"/>
          <w:sz w:val="26"/>
          <w:szCs w:val="26"/>
        </w:rPr>
        <w:t>)</w:t>
      </w:r>
      <w:r w:rsidRPr="008239E6">
        <w:rPr>
          <w:rFonts w:eastAsia="標楷體" w:hint="eastAsia"/>
          <w:color w:val="000000"/>
          <w:sz w:val="26"/>
          <w:szCs w:val="26"/>
        </w:rPr>
        <w:t xml:space="preserve"> </w:t>
      </w:r>
    </w:p>
    <w:p w14:paraId="6E663665" w14:textId="491640A2" w:rsidR="008239E6" w:rsidRPr="00E57B00" w:rsidRDefault="008239E6" w:rsidP="00E57B00">
      <w:pPr>
        <w:tabs>
          <w:tab w:val="left" w:pos="48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Lines="50" w:before="120" w:afterLines="50" w:after="120" w:line="340" w:lineRule="exact"/>
        <w:ind w:firstLineChars="100" w:firstLine="260"/>
        <w:jc w:val="both"/>
        <w:rPr>
          <w:rFonts w:eastAsia="標楷體"/>
          <w:color w:val="000000"/>
          <w:sz w:val="26"/>
          <w:szCs w:val="26"/>
        </w:rPr>
      </w:pPr>
      <w:r w:rsidRPr="00E57B00">
        <w:rPr>
          <w:rFonts w:eastAsia="標楷體" w:hint="eastAsia"/>
          <w:color w:val="000000"/>
          <w:sz w:val="26"/>
          <w:szCs w:val="26"/>
        </w:rPr>
        <w:t>6.</w:t>
      </w:r>
      <w:r w:rsidR="00E57B00">
        <w:rPr>
          <w:rFonts w:eastAsia="標楷體"/>
          <w:color w:val="000000"/>
          <w:sz w:val="26"/>
          <w:szCs w:val="26"/>
        </w:rPr>
        <w:t xml:space="preserve"> </w:t>
      </w:r>
      <w:r w:rsidRPr="00E57B00">
        <w:rPr>
          <w:rFonts w:eastAsia="標楷體"/>
          <w:color w:val="000000"/>
          <w:sz w:val="26"/>
          <w:szCs w:val="26"/>
        </w:rPr>
        <w:t>Announcement of Results</w:t>
      </w:r>
    </w:p>
    <w:p w14:paraId="41EAC8BC" w14:textId="3ACBDEDF" w:rsidR="008239E6" w:rsidRDefault="008239E6" w:rsidP="008239E6">
      <w:pPr>
        <w:pStyle w:val="a7"/>
        <w:tabs>
          <w:tab w:val="left" w:pos="48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Lines="50" w:before="120" w:afterLines="50" w:after="120" w:line="340" w:lineRule="exact"/>
        <w:jc w:val="both"/>
        <w:rPr>
          <w:rFonts w:eastAsia="標楷體"/>
          <w:color w:val="000000"/>
          <w:sz w:val="26"/>
          <w:szCs w:val="26"/>
        </w:rPr>
      </w:pPr>
      <w:r>
        <w:rPr>
          <w:rFonts w:eastAsia="標楷體"/>
          <w:color w:val="000000"/>
          <w:sz w:val="26"/>
          <w:szCs w:val="26"/>
        </w:rPr>
        <w:t xml:space="preserve">According to the EDB guideline, our school will notify successful DP applicants on </w:t>
      </w:r>
      <w:r w:rsidR="008E16DD">
        <w:rPr>
          <w:rFonts w:eastAsia="標楷體" w:hint="eastAsia"/>
          <w:color w:val="000000"/>
          <w:sz w:val="26"/>
          <w:szCs w:val="26"/>
        </w:rPr>
        <w:t>31</w:t>
      </w:r>
      <w:r>
        <w:rPr>
          <w:rFonts w:eastAsia="標楷體"/>
          <w:color w:val="000000"/>
          <w:sz w:val="26"/>
          <w:szCs w:val="26"/>
        </w:rPr>
        <w:t>/3/202</w:t>
      </w:r>
      <w:r w:rsidR="00E25483">
        <w:rPr>
          <w:rFonts w:eastAsia="標楷體" w:hint="eastAsia"/>
          <w:color w:val="000000"/>
          <w:sz w:val="26"/>
          <w:szCs w:val="26"/>
        </w:rPr>
        <w:t>6</w:t>
      </w:r>
      <w:r>
        <w:rPr>
          <w:rFonts w:eastAsia="標楷體"/>
          <w:color w:val="000000"/>
          <w:sz w:val="26"/>
          <w:szCs w:val="26"/>
        </w:rPr>
        <w:t xml:space="preserve"> (</w:t>
      </w:r>
      <w:r w:rsidR="00E25483">
        <w:rPr>
          <w:rFonts w:eastAsia="標楷體" w:hint="eastAsia"/>
          <w:color w:val="000000"/>
          <w:sz w:val="26"/>
          <w:szCs w:val="26"/>
        </w:rPr>
        <w:t>Tuesday</w:t>
      </w:r>
      <w:r>
        <w:rPr>
          <w:rFonts w:eastAsia="標楷體"/>
          <w:color w:val="000000"/>
          <w:sz w:val="26"/>
          <w:szCs w:val="26"/>
        </w:rPr>
        <w:t>) thr</w:t>
      </w:r>
      <w:bookmarkStart w:id="0" w:name="_Hlk20908786"/>
      <w:r>
        <w:rPr>
          <w:rFonts w:eastAsia="標楷體"/>
          <w:color w:val="000000"/>
          <w:sz w:val="26"/>
          <w:szCs w:val="26"/>
        </w:rPr>
        <w:t xml:space="preserve">ough telephone calls and mail. </w:t>
      </w:r>
      <w:r w:rsidRPr="000E2F13">
        <w:rPr>
          <w:rFonts w:eastAsia="標楷體"/>
          <w:color w:val="000000"/>
          <w:sz w:val="26"/>
          <w:szCs w:val="26"/>
        </w:rPr>
        <w:t>The notifications from</w:t>
      </w:r>
      <w:r>
        <w:rPr>
          <w:rFonts w:eastAsia="標楷體"/>
          <w:color w:val="000000"/>
          <w:sz w:val="26"/>
          <w:szCs w:val="26"/>
        </w:rPr>
        <w:t xml:space="preserve"> </w:t>
      </w:r>
      <w:r w:rsidRPr="000E2F13">
        <w:rPr>
          <w:rFonts w:eastAsia="標楷體"/>
          <w:color w:val="000000"/>
          <w:sz w:val="26"/>
          <w:szCs w:val="26"/>
        </w:rPr>
        <w:t>participating secondary schools to parents are not an official release of allocation</w:t>
      </w:r>
      <w:r>
        <w:rPr>
          <w:rFonts w:eastAsia="標楷體"/>
          <w:color w:val="000000"/>
          <w:sz w:val="26"/>
          <w:szCs w:val="26"/>
        </w:rPr>
        <w:t xml:space="preserve"> </w:t>
      </w:r>
      <w:r w:rsidRPr="000E2F13">
        <w:rPr>
          <w:rFonts w:eastAsia="標楷體"/>
          <w:color w:val="000000"/>
          <w:sz w:val="26"/>
          <w:szCs w:val="26"/>
        </w:rPr>
        <w:t>results, and parents are not required to complete the registration procedures with the</w:t>
      </w:r>
      <w:r>
        <w:rPr>
          <w:rFonts w:eastAsia="標楷體"/>
          <w:color w:val="000000"/>
          <w:sz w:val="26"/>
          <w:szCs w:val="26"/>
        </w:rPr>
        <w:t xml:space="preserve"> </w:t>
      </w:r>
      <w:r w:rsidRPr="000E2F13">
        <w:rPr>
          <w:rFonts w:eastAsia="標楷體"/>
          <w:color w:val="000000"/>
          <w:sz w:val="26"/>
          <w:szCs w:val="26"/>
        </w:rPr>
        <w:t xml:space="preserve">schools concerned at once. </w:t>
      </w:r>
    </w:p>
    <w:p w14:paraId="67239A6D" w14:textId="3FF5F661" w:rsidR="008239E6" w:rsidRDefault="008239E6" w:rsidP="008239E6">
      <w:pPr>
        <w:pStyle w:val="a7"/>
        <w:tabs>
          <w:tab w:val="left" w:pos="48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Lines="50" w:before="120" w:afterLines="50" w:after="120" w:line="340" w:lineRule="exact"/>
        <w:jc w:val="both"/>
        <w:rPr>
          <w:rFonts w:eastAsia="標楷體"/>
          <w:color w:val="000000"/>
          <w:sz w:val="26"/>
          <w:szCs w:val="26"/>
        </w:rPr>
      </w:pPr>
      <w:r>
        <w:rPr>
          <w:rFonts w:eastAsia="標楷體" w:hint="eastAsia"/>
          <w:color w:val="000000"/>
          <w:sz w:val="26"/>
          <w:szCs w:val="26"/>
        </w:rPr>
        <w:t>F</w:t>
      </w:r>
      <w:r>
        <w:rPr>
          <w:rFonts w:eastAsia="標楷體"/>
          <w:color w:val="000000"/>
          <w:sz w:val="26"/>
          <w:szCs w:val="26"/>
        </w:rPr>
        <w:t xml:space="preserve">or unsuccessful DP applicants, the school will not notify them of the results. Parents </w:t>
      </w:r>
      <w:r w:rsidRPr="00BA17EF">
        <w:rPr>
          <w:rFonts w:eastAsia="標楷體"/>
          <w:b/>
          <w:color w:val="000000"/>
          <w:sz w:val="26"/>
          <w:szCs w:val="26"/>
        </w:rPr>
        <w:t>Do NOT</w:t>
      </w:r>
      <w:r>
        <w:rPr>
          <w:rFonts w:eastAsia="標楷體"/>
          <w:color w:val="000000"/>
          <w:sz w:val="26"/>
          <w:szCs w:val="26"/>
        </w:rPr>
        <w:t xml:space="preserve"> need to call the school for the results.</w:t>
      </w:r>
    </w:p>
    <w:p w14:paraId="5BE84866" w14:textId="57E67BE4" w:rsidR="008239E6" w:rsidRPr="003978DF" w:rsidRDefault="008239E6" w:rsidP="008239E6">
      <w:pPr>
        <w:pStyle w:val="a7"/>
        <w:tabs>
          <w:tab w:val="left" w:pos="48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Lines="50" w:before="120" w:afterLines="50" w:after="120" w:line="340" w:lineRule="exact"/>
        <w:jc w:val="both"/>
        <w:rPr>
          <w:rFonts w:eastAsia="標楷體"/>
          <w:color w:val="000000"/>
          <w:sz w:val="26"/>
          <w:szCs w:val="26"/>
        </w:rPr>
      </w:pPr>
      <w:r w:rsidRPr="003978DF">
        <w:rPr>
          <w:rFonts w:eastAsia="標楷體"/>
          <w:color w:val="000000"/>
          <w:sz w:val="26"/>
          <w:szCs w:val="26"/>
        </w:rPr>
        <w:t xml:space="preserve">The official release of SSPA results will be made on </w:t>
      </w:r>
      <w:r w:rsidR="00E25483">
        <w:rPr>
          <w:rFonts w:eastAsia="標楷體" w:hint="eastAsia"/>
          <w:color w:val="000000"/>
          <w:sz w:val="26"/>
          <w:szCs w:val="26"/>
        </w:rPr>
        <w:t>7</w:t>
      </w:r>
      <w:r w:rsidRPr="003978DF">
        <w:rPr>
          <w:rFonts w:eastAsia="標楷體"/>
          <w:color w:val="000000"/>
          <w:sz w:val="26"/>
          <w:szCs w:val="26"/>
        </w:rPr>
        <w:t xml:space="preserve"> July 202</w:t>
      </w:r>
      <w:bookmarkEnd w:id="0"/>
      <w:r w:rsidR="00E25483">
        <w:rPr>
          <w:rFonts w:eastAsia="標楷體" w:hint="eastAsia"/>
          <w:color w:val="000000"/>
          <w:sz w:val="26"/>
          <w:szCs w:val="26"/>
        </w:rPr>
        <w:t>6</w:t>
      </w:r>
      <w:r w:rsidRPr="003978DF">
        <w:rPr>
          <w:rFonts w:eastAsia="標楷體"/>
          <w:color w:val="000000"/>
          <w:sz w:val="26"/>
          <w:szCs w:val="26"/>
        </w:rPr>
        <w:t>.</w:t>
      </w:r>
    </w:p>
    <w:p w14:paraId="31FD7420" w14:textId="36AB9531" w:rsidR="008239E6" w:rsidRDefault="008239E6" w:rsidP="008239E6">
      <w:pPr>
        <w:tabs>
          <w:tab w:val="left" w:pos="480"/>
          <w:tab w:val="left" w:pos="67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Lines="50" w:before="120" w:afterLines="50" w:after="120" w:line="340" w:lineRule="exact"/>
        <w:ind w:leftChars="127" w:left="305"/>
        <w:jc w:val="both"/>
        <w:rPr>
          <w:rFonts w:eastAsia="標楷體"/>
          <w:color w:val="000000"/>
          <w:sz w:val="26"/>
          <w:szCs w:val="26"/>
        </w:rPr>
      </w:pPr>
    </w:p>
    <w:p w14:paraId="66233DD2" w14:textId="77777777" w:rsidR="000A174C" w:rsidRPr="00ED158F" w:rsidRDefault="000A174C" w:rsidP="000A174C">
      <w:pPr>
        <w:pStyle w:val="a7"/>
        <w:numPr>
          <w:ilvl w:val="0"/>
          <w:numId w:val="18"/>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Lines="50" w:before="120" w:afterLines="50" w:after="120" w:line="340" w:lineRule="exact"/>
        <w:ind w:leftChars="0"/>
        <w:jc w:val="both"/>
        <w:rPr>
          <w:rFonts w:eastAsia="標楷體"/>
          <w:color w:val="000000"/>
          <w:sz w:val="26"/>
          <w:szCs w:val="26"/>
        </w:rPr>
      </w:pPr>
      <w:r w:rsidRPr="00ED158F">
        <w:rPr>
          <w:rFonts w:eastAsia="標楷體"/>
          <w:color w:val="000000"/>
          <w:sz w:val="26"/>
          <w:szCs w:val="26"/>
        </w:rPr>
        <w:t>Personal Data Collection Statement</w:t>
      </w:r>
    </w:p>
    <w:p w14:paraId="71078936" w14:textId="391F0C85" w:rsidR="000A174C" w:rsidRPr="008703A4" w:rsidRDefault="000A174C" w:rsidP="000A174C">
      <w:p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Lines="50" w:before="120" w:afterLines="50" w:after="120" w:line="340" w:lineRule="exact"/>
        <w:ind w:left="360"/>
        <w:jc w:val="both"/>
        <w:rPr>
          <w:rFonts w:eastAsia="標楷體"/>
          <w:color w:val="000000"/>
          <w:sz w:val="26"/>
          <w:szCs w:val="26"/>
        </w:rPr>
      </w:pPr>
      <w:r>
        <w:rPr>
          <w:rFonts w:eastAsia="標楷體"/>
          <w:color w:val="000000"/>
          <w:sz w:val="26"/>
          <w:szCs w:val="26"/>
        </w:rPr>
        <w:tab/>
      </w:r>
      <w:r>
        <w:rPr>
          <w:rFonts w:eastAsia="標楷體" w:hint="eastAsia"/>
          <w:color w:val="000000"/>
          <w:sz w:val="26"/>
          <w:szCs w:val="26"/>
        </w:rPr>
        <w:t xml:space="preserve">  </w:t>
      </w:r>
      <w:r w:rsidRPr="008703A4">
        <w:rPr>
          <w:rFonts w:eastAsia="標楷體"/>
          <w:color w:val="000000"/>
          <w:sz w:val="26"/>
          <w:szCs w:val="26"/>
        </w:rPr>
        <w:t xml:space="preserve">The personal data provided through this application will only be used for the admission process this year. The data may be disclosed to the Education Bureau authorized to process personal data for allocation / placement and other education-related purposes. After the release of SSPA results, the data will be completely destroyed within a year. The applicant is responsible for providing correct and up-to-date information to the </w:t>
      </w:r>
      <w:proofErr w:type="gramStart"/>
      <w:r w:rsidRPr="008703A4">
        <w:rPr>
          <w:rFonts w:eastAsia="標楷體"/>
          <w:color w:val="000000"/>
          <w:sz w:val="26"/>
          <w:szCs w:val="26"/>
        </w:rPr>
        <w:t>School</w:t>
      </w:r>
      <w:proofErr w:type="gramEnd"/>
      <w:r w:rsidRPr="008703A4">
        <w:rPr>
          <w:rFonts w:eastAsia="標楷體"/>
          <w:color w:val="000000"/>
          <w:sz w:val="26"/>
          <w:szCs w:val="26"/>
        </w:rPr>
        <w:t xml:space="preserve">. In case of any changes to the information in the application forms, the applicant must contact the </w:t>
      </w:r>
      <w:proofErr w:type="gramStart"/>
      <w:r w:rsidRPr="008703A4">
        <w:rPr>
          <w:rFonts w:eastAsia="標楷體"/>
          <w:color w:val="000000"/>
          <w:sz w:val="26"/>
          <w:szCs w:val="26"/>
        </w:rPr>
        <w:t>School</w:t>
      </w:r>
      <w:proofErr w:type="gramEnd"/>
      <w:r w:rsidRPr="008703A4">
        <w:rPr>
          <w:rFonts w:eastAsia="標楷體"/>
          <w:color w:val="000000"/>
          <w:sz w:val="26"/>
          <w:szCs w:val="26"/>
        </w:rPr>
        <w:t xml:space="preserve"> as soon as possible.</w:t>
      </w:r>
    </w:p>
    <w:p w14:paraId="4927DA59" w14:textId="77777777" w:rsidR="000A174C" w:rsidRPr="008703A4" w:rsidRDefault="000A174C" w:rsidP="000A174C">
      <w:p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Lines="50" w:before="120" w:afterLines="50" w:after="120" w:line="340" w:lineRule="exact"/>
        <w:jc w:val="both"/>
        <w:rPr>
          <w:rFonts w:eastAsia="標楷體"/>
          <w:color w:val="000000"/>
          <w:sz w:val="26"/>
          <w:szCs w:val="26"/>
        </w:rPr>
      </w:pPr>
    </w:p>
    <w:p w14:paraId="18F05A62" w14:textId="36883C0A" w:rsidR="000A174C" w:rsidRDefault="000A174C" w:rsidP="000A174C">
      <w:pPr>
        <w:tabs>
          <w:tab w:val="left" w:pos="925"/>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Lines="50" w:before="120" w:afterLines="50" w:after="120" w:line="340" w:lineRule="exact"/>
        <w:ind w:left="360"/>
        <w:jc w:val="both"/>
        <w:rPr>
          <w:rFonts w:eastAsia="標楷體"/>
          <w:color w:val="000000"/>
          <w:sz w:val="26"/>
          <w:szCs w:val="26"/>
        </w:rPr>
      </w:pPr>
      <w:r>
        <w:rPr>
          <w:rFonts w:eastAsia="標楷體"/>
          <w:color w:val="000000"/>
          <w:sz w:val="26"/>
          <w:szCs w:val="26"/>
        </w:rPr>
        <w:tab/>
      </w:r>
      <w:r w:rsidRPr="008703A4">
        <w:rPr>
          <w:rFonts w:eastAsia="標楷體" w:hint="eastAsia"/>
          <w:color w:val="000000"/>
          <w:sz w:val="26"/>
          <w:szCs w:val="26"/>
        </w:rPr>
        <w:t>The applicant has a right under Section 18 and 22 of the Personal Data (Privacy) Ordinance (Cap 486) to request access to and correction of personal data</w:t>
      </w:r>
      <w:r>
        <w:rPr>
          <w:rFonts w:eastAsia="標楷體" w:hint="eastAsia"/>
          <w:color w:val="000000"/>
          <w:sz w:val="26"/>
          <w:szCs w:val="26"/>
        </w:rPr>
        <w:t xml:space="preserve">. </w:t>
      </w:r>
      <w:r w:rsidRPr="008703A4">
        <w:rPr>
          <w:rFonts w:eastAsia="標楷體" w:hint="eastAsia"/>
          <w:color w:val="000000"/>
          <w:sz w:val="26"/>
          <w:szCs w:val="26"/>
        </w:rPr>
        <w:t>For access to and correction of personal data submitted</w:t>
      </w:r>
      <w:r>
        <w:rPr>
          <w:rFonts w:eastAsia="標楷體"/>
          <w:color w:val="000000"/>
          <w:sz w:val="26"/>
          <w:szCs w:val="26"/>
        </w:rPr>
        <w:t>, please submit the application to the school in writing.</w:t>
      </w:r>
    </w:p>
    <w:p w14:paraId="044743CE" w14:textId="77777777" w:rsidR="000A174C" w:rsidRPr="000A174C" w:rsidRDefault="000A174C" w:rsidP="000A1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340" w:lineRule="exact"/>
        <w:jc w:val="both"/>
        <w:rPr>
          <w:rFonts w:eastAsia="標楷體"/>
          <w:color w:val="000000"/>
          <w:sz w:val="26"/>
          <w:szCs w:val="26"/>
        </w:rPr>
      </w:pPr>
    </w:p>
    <w:p w14:paraId="42E60022" w14:textId="6C4A7099" w:rsidR="000E2F13" w:rsidRPr="000A174C" w:rsidRDefault="000E2F13" w:rsidP="000A174C">
      <w:pPr>
        <w:pStyle w:val="a7"/>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340" w:lineRule="exact"/>
        <w:ind w:leftChars="0"/>
        <w:jc w:val="both"/>
        <w:rPr>
          <w:rFonts w:eastAsia="標楷體"/>
          <w:color w:val="000000"/>
          <w:sz w:val="26"/>
          <w:szCs w:val="26"/>
        </w:rPr>
      </w:pPr>
      <w:r w:rsidRPr="000A174C">
        <w:rPr>
          <w:rFonts w:eastAsia="標楷體" w:hint="eastAsia"/>
          <w:color w:val="000000"/>
          <w:sz w:val="26"/>
          <w:szCs w:val="26"/>
        </w:rPr>
        <w:t>O</w:t>
      </w:r>
      <w:r w:rsidRPr="000A174C">
        <w:rPr>
          <w:rFonts w:eastAsia="標楷體"/>
          <w:color w:val="000000"/>
          <w:sz w:val="26"/>
          <w:szCs w:val="26"/>
        </w:rPr>
        <w:t>ur school information</w:t>
      </w:r>
    </w:p>
    <w:p w14:paraId="704CF066" w14:textId="7CEDBFF9" w:rsidR="000E2F13" w:rsidRPr="00915C04" w:rsidRDefault="00915C04" w:rsidP="003978DF">
      <w:pPr>
        <w:tabs>
          <w:tab w:val="left" w:pos="455"/>
          <w:tab w:val="left" w:pos="1440"/>
          <w:tab w:val="left" w:pos="2160"/>
          <w:tab w:val="left" w:pos="2880"/>
          <w:tab w:val="left" w:pos="5040"/>
          <w:tab w:val="left" w:pos="5760"/>
          <w:tab w:val="left" w:pos="6220"/>
          <w:tab w:val="left" w:pos="7200"/>
          <w:tab w:val="left" w:pos="7920"/>
          <w:tab w:val="left" w:pos="8640"/>
        </w:tabs>
        <w:autoSpaceDE w:val="0"/>
        <w:autoSpaceDN w:val="0"/>
        <w:spacing w:line="340" w:lineRule="exact"/>
        <w:ind w:firstLine="2"/>
        <w:jc w:val="both"/>
        <w:rPr>
          <w:rFonts w:eastAsia="標楷體"/>
          <w:color w:val="000000"/>
          <w:sz w:val="26"/>
          <w:szCs w:val="26"/>
        </w:rPr>
      </w:pPr>
      <w:r>
        <w:rPr>
          <w:rFonts w:eastAsia="標楷體"/>
          <w:color w:val="000000"/>
          <w:sz w:val="26"/>
          <w:szCs w:val="26"/>
        </w:rPr>
        <w:tab/>
      </w:r>
      <w:r w:rsidR="000E2F13" w:rsidRPr="00915C04">
        <w:rPr>
          <w:rFonts w:eastAsia="標楷體" w:hint="eastAsia"/>
          <w:color w:val="000000"/>
          <w:sz w:val="26"/>
          <w:szCs w:val="26"/>
        </w:rPr>
        <w:t>S</w:t>
      </w:r>
      <w:r w:rsidR="000E2F13" w:rsidRPr="00915C04">
        <w:rPr>
          <w:rFonts w:eastAsia="標楷體"/>
          <w:color w:val="000000"/>
          <w:sz w:val="26"/>
          <w:szCs w:val="26"/>
        </w:rPr>
        <w:t xml:space="preserve">upervisor: </w:t>
      </w:r>
      <w:r w:rsidR="003978DF">
        <w:rPr>
          <w:rFonts w:eastAsia="標楷體" w:hint="eastAsia"/>
          <w:color w:val="000000"/>
          <w:sz w:val="26"/>
          <w:szCs w:val="26"/>
        </w:rPr>
        <w:t xml:space="preserve">The Very </w:t>
      </w:r>
      <w:proofErr w:type="spellStart"/>
      <w:r w:rsidR="003978DF">
        <w:rPr>
          <w:rFonts w:eastAsia="標楷體" w:hint="eastAsia"/>
          <w:color w:val="000000"/>
          <w:sz w:val="26"/>
          <w:szCs w:val="26"/>
        </w:rPr>
        <w:t>Revd</w:t>
      </w:r>
      <w:proofErr w:type="spellEnd"/>
      <w:r w:rsidR="003978DF">
        <w:rPr>
          <w:rFonts w:eastAsia="標楷體" w:hint="eastAsia"/>
          <w:color w:val="000000"/>
          <w:sz w:val="26"/>
          <w:szCs w:val="26"/>
        </w:rPr>
        <w:t xml:space="preserve"> On Yip Franklin Lee</w:t>
      </w:r>
      <w:r w:rsidR="003978DF">
        <w:rPr>
          <w:rFonts w:eastAsia="標楷體"/>
          <w:color w:val="000000"/>
          <w:sz w:val="26"/>
          <w:szCs w:val="26"/>
        </w:rPr>
        <w:tab/>
      </w:r>
      <w:r w:rsidR="003978DF">
        <w:rPr>
          <w:rFonts w:eastAsia="標楷體"/>
          <w:color w:val="000000"/>
          <w:sz w:val="26"/>
          <w:szCs w:val="26"/>
        </w:rPr>
        <w:tab/>
      </w:r>
      <w:r w:rsidR="003978DF">
        <w:rPr>
          <w:rFonts w:eastAsia="標楷體" w:hint="eastAsia"/>
          <w:color w:val="000000"/>
          <w:sz w:val="26"/>
          <w:szCs w:val="26"/>
        </w:rPr>
        <w:t>P</w:t>
      </w:r>
      <w:r w:rsidR="000E2F13" w:rsidRPr="00915C04">
        <w:rPr>
          <w:rFonts w:eastAsia="標楷體"/>
          <w:color w:val="000000"/>
          <w:sz w:val="26"/>
          <w:szCs w:val="26"/>
        </w:rPr>
        <w:t xml:space="preserve">rincipal: </w:t>
      </w:r>
      <w:proofErr w:type="spellStart"/>
      <w:r w:rsidR="000E2F13" w:rsidRPr="00915C04">
        <w:rPr>
          <w:rFonts w:eastAsia="標楷體"/>
          <w:color w:val="000000"/>
          <w:sz w:val="26"/>
          <w:szCs w:val="26"/>
        </w:rPr>
        <w:t>Ms</w:t>
      </w:r>
      <w:proofErr w:type="spellEnd"/>
      <w:r w:rsidR="000E2F13" w:rsidRPr="00915C04">
        <w:rPr>
          <w:rFonts w:eastAsia="標楷體"/>
          <w:color w:val="000000"/>
          <w:sz w:val="26"/>
          <w:szCs w:val="26"/>
        </w:rPr>
        <w:t xml:space="preserve"> </w:t>
      </w:r>
      <w:r w:rsidR="003D66D8">
        <w:rPr>
          <w:rFonts w:eastAsia="標楷體"/>
          <w:color w:val="000000"/>
          <w:sz w:val="26"/>
          <w:szCs w:val="26"/>
        </w:rPr>
        <w:t>Wong Lai Shan</w:t>
      </w:r>
    </w:p>
    <w:p w14:paraId="5EBE798A" w14:textId="0EC7F114" w:rsidR="007D22C2" w:rsidRPr="00193DF3" w:rsidRDefault="00EC3480" w:rsidP="003978DF">
      <w:pPr>
        <w:tabs>
          <w:tab w:val="left" w:pos="445"/>
          <w:tab w:val="left" w:pos="1440"/>
          <w:tab w:val="left" w:pos="2160"/>
          <w:tab w:val="left" w:pos="2880"/>
          <w:tab w:val="left" w:pos="3600"/>
          <w:tab w:val="left" w:pos="4320"/>
          <w:tab w:val="left" w:pos="5040"/>
          <w:tab w:val="left" w:pos="5760"/>
          <w:tab w:val="left" w:pos="6220"/>
          <w:tab w:val="left" w:pos="7200"/>
          <w:tab w:val="left" w:pos="7920"/>
          <w:tab w:val="left" w:pos="8640"/>
        </w:tabs>
        <w:autoSpaceDE w:val="0"/>
        <w:autoSpaceDN w:val="0"/>
        <w:spacing w:line="340" w:lineRule="exact"/>
        <w:ind w:firstLine="2"/>
        <w:jc w:val="both"/>
        <w:rPr>
          <w:rFonts w:eastAsia="標楷體"/>
          <w:color w:val="000000"/>
          <w:sz w:val="26"/>
          <w:szCs w:val="26"/>
        </w:rPr>
      </w:pPr>
      <w:r>
        <w:rPr>
          <w:rFonts w:eastAsia="標楷體"/>
          <w:color w:val="000000"/>
          <w:sz w:val="26"/>
          <w:szCs w:val="26"/>
        </w:rPr>
        <w:tab/>
      </w:r>
      <w:r w:rsidR="000E2F13">
        <w:rPr>
          <w:rFonts w:eastAsia="標楷體" w:hint="eastAsia"/>
          <w:color w:val="000000"/>
          <w:sz w:val="26"/>
          <w:szCs w:val="26"/>
        </w:rPr>
        <w:t>A</w:t>
      </w:r>
      <w:r w:rsidR="000E2F13">
        <w:rPr>
          <w:rFonts w:eastAsia="標楷體"/>
          <w:color w:val="000000"/>
          <w:sz w:val="26"/>
          <w:szCs w:val="26"/>
        </w:rPr>
        <w:t xml:space="preserve">ddress: 2 Hau Man Street, </w:t>
      </w:r>
      <w:proofErr w:type="spellStart"/>
      <w:r w:rsidR="000E2F13">
        <w:rPr>
          <w:rFonts w:eastAsia="標楷體"/>
          <w:color w:val="000000"/>
          <w:sz w:val="26"/>
          <w:szCs w:val="26"/>
        </w:rPr>
        <w:t>Homantin</w:t>
      </w:r>
      <w:proofErr w:type="spellEnd"/>
      <w:r w:rsidR="000E2F13">
        <w:rPr>
          <w:rFonts w:eastAsia="標楷體"/>
          <w:color w:val="000000"/>
          <w:sz w:val="26"/>
          <w:szCs w:val="26"/>
        </w:rPr>
        <w:t>.</w:t>
      </w:r>
      <w:r w:rsidR="000E2F13">
        <w:rPr>
          <w:rFonts w:eastAsia="標楷體"/>
          <w:color w:val="000000"/>
          <w:sz w:val="26"/>
          <w:szCs w:val="26"/>
        </w:rPr>
        <w:tab/>
      </w:r>
      <w:r w:rsidR="003978DF">
        <w:rPr>
          <w:rFonts w:eastAsia="標楷體"/>
          <w:color w:val="000000"/>
          <w:sz w:val="26"/>
          <w:szCs w:val="26"/>
        </w:rPr>
        <w:tab/>
      </w:r>
      <w:r w:rsidR="003978DF">
        <w:rPr>
          <w:rFonts w:eastAsia="標楷體"/>
          <w:color w:val="000000"/>
          <w:sz w:val="26"/>
          <w:szCs w:val="26"/>
        </w:rPr>
        <w:tab/>
      </w:r>
      <w:r w:rsidR="000E2F13">
        <w:rPr>
          <w:rFonts w:eastAsia="標楷體"/>
          <w:color w:val="000000"/>
          <w:sz w:val="26"/>
          <w:szCs w:val="26"/>
        </w:rPr>
        <w:t>Telephone:</w:t>
      </w:r>
      <w:r w:rsidR="000E2F13" w:rsidRPr="00193DF3">
        <w:rPr>
          <w:rFonts w:eastAsia="標楷體" w:hint="eastAsia"/>
          <w:color w:val="000000"/>
          <w:sz w:val="26"/>
          <w:szCs w:val="26"/>
        </w:rPr>
        <w:t xml:space="preserve"> </w:t>
      </w:r>
      <w:r w:rsidR="00705571" w:rsidRPr="00193DF3">
        <w:rPr>
          <w:rFonts w:eastAsia="標楷體" w:hint="eastAsia"/>
          <w:color w:val="000000"/>
          <w:sz w:val="26"/>
          <w:szCs w:val="26"/>
        </w:rPr>
        <w:t>2714 4137</w:t>
      </w:r>
      <w:r w:rsidR="007D22C2" w:rsidRPr="00193DF3">
        <w:rPr>
          <w:rFonts w:eastAsia="標楷體" w:hint="eastAsia"/>
          <w:color w:val="000000"/>
          <w:sz w:val="26"/>
          <w:szCs w:val="26"/>
        </w:rPr>
        <w:t xml:space="preserve">　　</w:t>
      </w:r>
    </w:p>
    <w:p w14:paraId="4C4984EA" w14:textId="4B014FE5" w:rsidR="00C26468" w:rsidRPr="00193DF3" w:rsidRDefault="00EC3480" w:rsidP="003978DF">
      <w:pPr>
        <w:tabs>
          <w:tab w:val="left" w:pos="445"/>
          <w:tab w:val="left" w:pos="1440"/>
          <w:tab w:val="left" w:pos="2160"/>
          <w:tab w:val="left" w:pos="2880"/>
          <w:tab w:val="left" w:pos="3600"/>
          <w:tab w:val="left" w:pos="5040"/>
          <w:tab w:val="left" w:pos="5760"/>
          <w:tab w:val="left" w:pos="6220"/>
          <w:tab w:val="left" w:pos="7200"/>
          <w:tab w:val="left" w:pos="7920"/>
          <w:tab w:val="left" w:pos="8640"/>
        </w:tabs>
        <w:autoSpaceDE w:val="0"/>
        <w:autoSpaceDN w:val="0"/>
        <w:spacing w:line="340" w:lineRule="exact"/>
        <w:ind w:firstLine="2"/>
        <w:jc w:val="both"/>
        <w:rPr>
          <w:rFonts w:eastAsia="標楷體"/>
          <w:color w:val="000000"/>
          <w:sz w:val="26"/>
          <w:szCs w:val="26"/>
        </w:rPr>
      </w:pPr>
      <w:r>
        <w:rPr>
          <w:rFonts w:eastAsia="標楷體"/>
          <w:color w:val="000000"/>
          <w:sz w:val="26"/>
          <w:szCs w:val="26"/>
        </w:rPr>
        <w:tab/>
      </w:r>
      <w:r w:rsidR="000E2F13">
        <w:rPr>
          <w:rFonts w:eastAsia="標楷體"/>
          <w:color w:val="000000"/>
          <w:sz w:val="26"/>
          <w:szCs w:val="26"/>
        </w:rPr>
        <w:t xml:space="preserve">Fax: </w:t>
      </w:r>
      <w:r w:rsidR="00705571" w:rsidRPr="00193DF3">
        <w:rPr>
          <w:rFonts w:eastAsia="標楷體" w:hint="eastAsia"/>
          <w:color w:val="000000"/>
          <w:sz w:val="26"/>
          <w:szCs w:val="26"/>
        </w:rPr>
        <w:t>2762 1157</w:t>
      </w:r>
      <w:r w:rsidR="00142923" w:rsidRPr="00193DF3">
        <w:rPr>
          <w:rFonts w:eastAsia="標楷體" w:hint="eastAsia"/>
          <w:color w:val="000000"/>
          <w:sz w:val="26"/>
          <w:szCs w:val="26"/>
        </w:rPr>
        <w:t xml:space="preserve">            </w:t>
      </w:r>
      <w:r w:rsidR="00705571" w:rsidRPr="00193DF3">
        <w:rPr>
          <w:rFonts w:eastAsia="標楷體" w:hint="eastAsia"/>
          <w:color w:val="000000"/>
          <w:sz w:val="26"/>
          <w:szCs w:val="26"/>
        </w:rPr>
        <w:t xml:space="preserve">    </w:t>
      </w:r>
      <w:r w:rsidR="000E2F13">
        <w:rPr>
          <w:rFonts w:eastAsia="標楷體"/>
          <w:color w:val="000000"/>
          <w:sz w:val="26"/>
          <w:szCs w:val="26"/>
        </w:rPr>
        <w:tab/>
      </w:r>
      <w:r w:rsidR="003978DF">
        <w:rPr>
          <w:rFonts w:eastAsia="標楷體"/>
          <w:color w:val="000000"/>
          <w:sz w:val="26"/>
          <w:szCs w:val="26"/>
        </w:rPr>
        <w:tab/>
      </w:r>
      <w:r w:rsidR="003978DF">
        <w:rPr>
          <w:rFonts w:eastAsia="標楷體"/>
          <w:color w:val="000000"/>
          <w:sz w:val="26"/>
          <w:szCs w:val="26"/>
        </w:rPr>
        <w:tab/>
      </w:r>
      <w:r w:rsidR="000E2F13">
        <w:rPr>
          <w:rFonts w:eastAsia="標楷體"/>
          <w:color w:val="000000"/>
          <w:sz w:val="26"/>
          <w:szCs w:val="26"/>
        </w:rPr>
        <w:t xml:space="preserve">School website: </w:t>
      </w:r>
      <w:hyperlink r:id="rId9" w:history="1">
        <w:r w:rsidR="000E2F13" w:rsidRPr="00227E6D">
          <w:rPr>
            <w:rStyle w:val="a5"/>
            <w:rFonts w:eastAsia="標楷體"/>
            <w:sz w:val="26"/>
            <w:szCs w:val="26"/>
          </w:rPr>
          <w:t>www.skhhtcss.edu.hk</w:t>
        </w:r>
      </w:hyperlink>
    </w:p>
    <w:sectPr w:rsidR="00C26468" w:rsidRPr="00193DF3" w:rsidSect="00BA17EF">
      <w:pgSz w:w="11909" w:h="16834" w:code="9"/>
      <w:pgMar w:top="238" w:right="710" w:bottom="426" w:left="851" w:header="284" w:footer="284" w:gutter="0"/>
      <w:pgNumType w:start="1"/>
      <w:cols w:space="425"/>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66D90" w14:textId="77777777" w:rsidR="001A4959" w:rsidRDefault="001A4959">
      <w:r>
        <w:separator/>
      </w:r>
    </w:p>
  </w:endnote>
  <w:endnote w:type="continuationSeparator" w:id="0">
    <w:p w14:paraId="63D68CE4" w14:textId="77777777" w:rsidR="001A4959" w:rsidRDefault="001A4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253A5" w14:textId="77777777" w:rsidR="001A4959" w:rsidRDefault="001A4959">
      <w:r>
        <w:separator/>
      </w:r>
    </w:p>
  </w:footnote>
  <w:footnote w:type="continuationSeparator" w:id="0">
    <w:p w14:paraId="2F0751DF" w14:textId="77777777" w:rsidR="001A4959" w:rsidRDefault="001A4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7C57"/>
    <w:multiLevelType w:val="hybridMultilevel"/>
    <w:tmpl w:val="46A6DCAC"/>
    <w:lvl w:ilvl="0" w:tplc="8CC4AD64">
      <w:start w:val="1"/>
      <w:numFmt w:val="decimal"/>
      <w:lvlText w:val="%1."/>
      <w:lvlJc w:val="left"/>
      <w:pPr>
        <w:ind w:left="885" w:hanging="40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236848"/>
    <w:multiLevelType w:val="hybridMultilevel"/>
    <w:tmpl w:val="DD102BC8"/>
    <w:lvl w:ilvl="0" w:tplc="2F5059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795A45"/>
    <w:multiLevelType w:val="hybridMultilevel"/>
    <w:tmpl w:val="DF14B68E"/>
    <w:lvl w:ilvl="0" w:tplc="4B22D536">
      <w:start w:val="1"/>
      <w:numFmt w:val="taiwaneseCountingThousand"/>
      <w:lvlText w:val="%1."/>
      <w:lvlJc w:val="left"/>
      <w:pPr>
        <w:tabs>
          <w:tab w:val="num" w:pos="720"/>
        </w:tabs>
        <w:ind w:left="720" w:hanging="720"/>
      </w:pPr>
      <w:rPr>
        <w:rFonts w:hint="eastAsia"/>
      </w:rPr>
    </w:lvl>
    <w:lvl w:ilvl="1" w:tplc="FEE4FBB4">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6B00F66"/>
    <w:multiLevelType w:val="hybridMultilevel"/>
    <w:tmpl w:val="A8961688"/>
    <w:lvl w:ilvl="0" w:tplc="0409000B">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4" w15:restartNumberingAfterBreak="0">
    <w:nsid w:val="1C7F72F8"/>
    <w:multiLevelType w:val="hybridMultilevel"/>
    <w:tmpl w:val="B754C07A"/>
    <w:lvl w:ilvl="0" w:tplc="4F6EAA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884B9D"/>
    <w:multiLevelType w:val="hybridMultilevel"/>
    <w:tmpl w:val="DC0C48CA"/>
    <w:lvl w:ilvl="0" w:tplc="36248BFC">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A426BA6"/>
    <w:multiLevelType w:val="hybridMultilevel"/>
    <w:tmpl w:val="912835F0"/>
    <w:lvl w:ilvl="0" w:tplc="4A0073F2">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4B1659"/>
    <w:multiLevelType w:val="hybridMultilevel"/>
    <w:tmpl w:val="F0DE16A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4966163E"/>
    <w:multiLevelType w:val="hybridMultilevel"/>
    <w:tmpl w:val="F2D46BB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D4C32C8"/>
    <w:multiLevelType w:val="hybridMultilevel"/>
    <w:tmpl w:val="6DDCF662"/>
    <w:lvl w:ilvl="0" w:tplc="80D4D3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C1E3DB3"/>
    <w:multiLevelType w:val="hybridMultilevel"/>
    <w:tmpl w:val="78A0F5CA"/>
    <w:lvl w:ilvl="0" w:tplc="B444200A">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FF77D3"/>
    <w:multiLevelType w:val="hybridMultilevel"/>
    <w:tmpl w:val="6C126C8E"/>
    <w:lvl w:ilvl="0" w:tplc="2F46D6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67474C1C"/>
    <w:multiLevelType w:val="hybridMultilevel"/>
    <w:tmpl w:val="EC3C4AFE"/>
    <w:lvl w:ilvl="0" w:tplc="B9407E3A">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9F06140"/>
    <w:multiLevelType w:val="hybridMultilevel"/>
    <w:tmpl w:val="0FD6C4CA"/>
    <w:lvl w:ilvl="0" w:tplc="B26AF92A">
      <w:start w:val="1"/>
      <w:numFmt w:val="decimal"/>
      <w:lvlText w:val="%1."/>
      <w:lvlJc w:val="left"/>
      <w:pPr>
        <w:tabs>
          <w:tab w:val="num" w:pos="840"/>
        </w:tabs>
        <w:ind w:left="840" w:hanging="360"/>
      </w:pPr>
      <w:rPr>
        <w:rFonts w:hint="default"/>
      </w:rPr>
    </w:lvl>
    <w:lvl w:ilvl="1" w:tplc="277AD72E">
      <w:start w:val="2"/>
      <w:numFmt w:val="taiwaneseCountingThousand"/>
      <w:lvlText w:val="%2."/>
      <w:lvlJc w:val="left"/>
      <w:pPr>
        <w:tabs>
          <w:tab w:val="num" w:pos="1320"/>
        </w:tabs>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69FD5DD8"/>
    <w:multiLevelType w:val="hybridMultilevel"/>
    <w:tmpl w:val="C90ED4FA"/>
    <w:lvl w:ilvl="0" w:tplc="B26AF92A">
      <w:start w:val="1"/>
      <w:numFmt w:val="decimal"/>
      <w:lvlText w:val="%1."/>
      <w:lvlJc w:val="left"/>
      <w:pPr>
        <w:tabs>
          <w:tab w:val="num" w:pos="840"/>
        </w:tabs>
        <w:ind w:left="840" w:hanging="360"/>
      </w:pPr>
      <w:rPr>
        <w:rFonts w:hint="default"/>
      </w:rPr>
    </w:lvl>
    <w:lvl w:ilvl="1" w:tplc="F9221FF0">
      <w:start w:val="1"/>
      <w:numFmt w:val="taiwaneseCountingThousand"/>
      <w:lvlText w:val="%2."/>
      <w:lvlJc w:val="left"/>
      <w:pPr>
        <w:tabs>
          <w:tab w:val="num" w:pos="1320"/>
        </w:tabs>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72EF0974"/>
    <w:multiLevelType w:val="hybridMultilevel"/>
    <w:tmpl w:val="C5668B8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773D43A5"/>
    <w:multiLevelType w:val="hybridMultilevel"/>
    <w:tmpl w:val="C7F0EA16"/>
    <w:lvl w:ilvl="0" w:tplc="B26AF92A">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7B6E04E6"/>
    <w:multiLevelType w:val="hybridMultilevel"/>
    <w:tmpl w:val="3B2423F0"/>
    <w:lvl w:ilvl="0" w:tplc="EF7C08B4">
      <w:start w:val="3"/>
      <w:numFmt w:val="decimal"/>
      <w:lvlText w:val="%1."/>
      <w:lvlJc w:val="left"/>
      <w:pPr>
        <w:tabs>
          <w:tab w:val="num" w:pos="1120"/>
        </w:tabs>
        <w:ind w:left="1120" w:hanging="360"/>
      </w:pPr>
      <w:rPr>
        <w:rFonts w:hint="default"/>
      </w:rPr>
    </w:lvl>
    <w:lvl w:ilvl="1" w:tplc="04090019" w:tentative="1">
      <w:start w:val="1"/>
      <w:numFmt w:val="ideographTraditional"/>
      <w:lvlText w:val="%2、"/>
      <w:lvlJc w:val="left"/>
      <w:pPr>
        <w:tabs>
          <w:tab w:val="num" w:pos="1720"/>
        </w:tabs>
        <w:ind w:left="1720" w:hanging="480"/>
      </w:pPr>
    </w:lvl>
    <w:lvl w:ilvl="2" w:tplc="0409001B" w:tentative="1">
      <w:start w:val="1"/>
      <w:numFmt w:val="lowerRoman"/>
      <w:lvlText w:val="%3."/>
      <w:lvlJc w:val="right"/>
      <w:pPr>
        <w:tabs>
          <w:tab w:val="num" w:pos="2200"/>
        </w:tabs>
        <w:ind w:left="2200" w:hanging="480"/>
      </w:pPr>
    </w:lvl>
    <w:lvl w:ilvl="3" w:tplc="0409000F" w:tentative="1">
      <w:start w:val="1"/>
      <w:numFmt w:val="decimal"/>
      <w:lvlText w:val="%4."/>
      <w:lvlJc w:val="left"/>
      <w:pPr>
        <w:tabs>
          <w:tab w:val="num" w:pos="2680"/>
        </w:tabs>
        <w:ind w:left="2680" w:hanging="480"/>
      </w:pPr>
    </w:lvl>
    <w:lvl w:ilvl="4" w:tplc="04090019" w:tentative="1">
      <w:start w:val="1"/>
      <w:numFmt w:val="ideographTraditional"/>
      <w:lvlText w:val="%5、"/>
      <w:lvlJc w:val="left"/>
      <w:pPr>
        <w:tabs>
          <w:tab w:val="num" w:pos="3160"/>
        </w:tabs>
        <w:ind w:left="3160" w:hanging="480"/>
      </w:pPr>
    </w:lvl>
    <w:lvl w:ilvl="5" w:tplc="0409001B" w:tentative="1">
      <w:start w:val="1"/>
      <w:numFmt w:val="lowerRoman"/>
      <w:lvlText w:val="%6."/>
      <w:lvlJc w:val="right"/>
      <w:pPr>
        <w:tabs>
          <w:tab w:val="num" w:pos="3640"/>
        </w:tabs>
        <w:ind w:left="3640" w:hanging="480"/>
      </w:pPr>
    </w:lvl>
    <w:lvl w:ilvl="6" w:tplc="0409000F" w:tentative="1">
      <w:start w:val="1"/>
      <w:numFmt w:val="decimal"/>
      <w:lvlText w:val="%7."/>
      <w:lvlJc w:val="left"/>
      <w:pPr>
        <w:tabs>
          <w:tab w:val="num" w:pos="4120"/>
        </w:tabs>
        <w:ind w:left="4120" w:hanging="480"/>
      </w:pPr>
    </w:lvl>
    <w:lvl w:ilvl="7" w:tplc="04090019" w:tentative="1">
      <w:start w:val="1"/>
      <w:numFmt w:val="ideographTraditional"/>
      <w:lvlText w:val="%8、"/>
      <w:lvlJc w:val="left"/>
      <w:pPr>
        <w:tabs>
          <w:tab w:val="num" w:pos="4600"/>
        </w:tabs>
        <w:ind w:left="4600" w:hanging="480"/>
      </w:pPr>
    </w:lvl>
    <w:lvl w:ilvl="8" w:tplc="0409001B" w:tentative="1">
      <w:start w:val="1"/>
      <w:numFmt w:val="lowerRoman"/>
      <w:lvlText w:val="%9."/>
      <w:lvlJc w:val="right"/>
      <w:pPr>
        <w:tabs>
          <w:tab w:val="num" w:pos="5080"/>
        </w:tabs>
        <w:ind w:left="5080" w:hanging="480"/>
      </w:pPr>
    </w:lvl>
  </w:abstractNum>
  <w:num w:numId="1" w16cid:durableId="272859025">
    <w:abstractNumId w:val="2"/>
  </w:num>
  <w:num w:numId="2" w16cid:durableId="934627917">
    <w:abstractNumId w:val="17"/>
  </w:num>
  <w:num w:numId="3" w16cid:durableId="1754937798">
    <w:abstractNumId w:val="5"/>
  </w:num>
  <w:num w:numId="4" w16cid:durableId="560487037">
    <w:abstractNumId w:val="14"/>
  </w:num>
  <w:num w:numId="5" w16cid:durableId="1967004568">
    <w:abstractNumId w:val="16"/>
  </w:num>
  <w:num w:numId="6" w16cid:durableId="1818497008">
    <w:abstractNumId w:val="13"/>
  </w:num>
  <w:num w:numId="7" w16cid:durableId="810833458">
    <w:abstractNumId w:val="8"/>
  </w:num>
  <w:num w:numId="8" w16cid:durableId="495456406">
    <w:abstractNumId w:val="0"/>
  </w:num>
  <w:num w:numId="9" w16cid:durableId="2097356067">
    <w:abstractNumId w:val="4"/>
  </w:num>
  <w:num w:numId="10" w16cid:durableId="1017972786">
    <w:abstractNumId w:val="3"/>
  </w:num>
  <w:num w:numId="11" w16cid:durableId="1762681862">
    <w:abstractNumId w:val="7"/>
  </w:num>
  <w:num w:numId="12" w16cid:durableId="1131099452">
    <w:abstractNumId w:val="15"/>
  </w:num>
  <w:num w:numId="13" w16cid:durableId="972514657">
    <w:abstractNumId w:val="10"/>
  </w:num>
  <w:num w:numId="14" w16cid:durableId="1325741825">
    <w:abstractNumId w:val="9"/>
  </w:num>
  <w:num w:numId="15" w16cid:durableId="349336979">
    <w:abstractNumId w:val="1"/>
  </w:num>
  <w:num w:numId="16" w16cid:durableId="1813136426">
    <w:abstractNumId w:val="11"/>
  </w:num>
  <w:num w:numId="17" w16cid:durableId="1435903498">
    <w:abstractNumId w:val="12"/>
  </w:num>
  <w:num w:numId="18" w16cid:durableId="10417087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960"/>
  <w:doNotHyphenateCaps/>
  <w:drawingGridHorizontalSpacing w:val="120"/>
  <w:displayHorizontalDrawingGridEvery w:val="2"/>
  <w:displayVerticalDrawingGridEvery w:val="2"/>
  <w:doNotShadeFormData/>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eaderDateTimeMode" w:val="痜㉴쀐؋"/>
    <w:docVar w:name="HeaderDateTimeOpt" w:val="痜㉴쀐؋"/>
    <w:docVar w:name="HeaderDocInfoMode" w:val="痜㉴쀐؋"/>
    <w:docVar w:name="HeaderDocInfoOpt" w:val="痜㉴삀؋"/>
    <w:docVar w:name="HeaderPageNumberMode" w:val="HeaderDocInfoO"/>
    <w:docVar w:name="z24" w:val="HeaderDocInfoO"/>
    <w:docVar w:name="z30" w:val="HeaderDocInfoO"/>
    <w:docVar w:name="z33" w:val="HeaderDocInfoO"/>
  </w:docVars>
  <w:rsids>
    <w:rsidRoot w:val="000716C7"/>
    <w:rsid w:val="00002131"/>
    <w:rsid w:val="00015336"/>
    <w:rsid w:val="000168AB"/>
    <w:rsid w:val="0002204C"/>
    <w:rsid w:val="000234C0"/>
    <w:rsid w:val="00031813"/>
    <w:rsid w:val="00044450"/>
    <w:rsid w:val="00055670"/>
    <w:rsid w:val="0006537B"/>
    <w:rsid w:val="00065F15"/>
    <w:rsid w:val="000669E5"/>
    <w:rsid w:val="000716C7"/>
    <w:rsid w:val="000A174C"/>
    <w:rsid w:val="000A419A"/>
    <w:rsid w:val="000A6DCF"/>
    <w:rsid w:val="000E1E8C"/>
    <w:rsid w:val="000E2F13"/>
    <w:rsid w:val="0014022A"/>
    <w:rsid w:val="00142923"/>
    <w:rsid w:val="001544D1"/>
    <w:rsid w:val="00160799"/>
    <w:rsid w:val="00186978"/>
    <w:rsid w:val="00193DF3"/>
    <w:rsid w:val="001A4959"/>
    <w:rsid w:val="001D09AC"/>
    <w:rsid w:val="001E1CC5"/>
    <w:rsid w:val="001F26E8"/>
    <w:rsid w:val="00210879"/>
    <w:rsid w:val="00212523"/>
    <w:rsid w:val="00217E0C"/>
    <w:rsid w:val="002256F8"/>
    <w:rsid w:val="00227D0B"/>
    <w:rsid w:val="00251257"/>
    <w:rsid w:val="00285EBF"/>
    <w:rsid w:val="0029154C"/>
    <w:rsid w:val="002B40F1"/>
    <w:rsid w:val="002B471C"/>
    <w:rsid w:val="002B653C"/>
    <w:rsid w:val="002B6FBA"/>
    <w:rsid w:val="002C0DBD"/>
    <w:rsid w:val="002C72F3"/>
    <w:rsid w:val="002D672B"/>
    <w:rsid w:val="002F4581"/>
    <w:rsid w:val="00305930"/>
    <w:rsid w:val="0032623E"/>
    <w:rsid w:val="00367DB0"/>
    <w:rsid w:val="0037707D"/>
    <w:rsid w:val="00390B1B"/>
    <w:rsid w:val="00390F8C"/>
    <w:rsid w:val="003978DF"/>
    <w:rsid w:val="003A507C"/>
    <w:rsid w:val="003A665F"/>
    <w:rsid w:val="003B0D44"/>
    <w:rsid w:val="003B2A5E"/>
    <w:rsid w:val="003D1018"/>
    <w:rsid w:val="003D66D8"/>
    <w:rsid w:val="003D7A4B"/>
    <w:rsid w:val="003E521F"/>
    <w:rsid w:val="00410379"/>
    <w:rsid w:val="004130C7"/>
    <w:rsid w:val="004247EE"/>
    <w:rsid w:val="00455F82"/>
    <w:rsid w:val="004731D6"/>
    <w:rsid w:val="00477500"/>
    <w:rsid w:val="00484A91"/>
    <w:rsid w:val="004B2EAB"/>
    <w:rsid w:val="004C537F"/>
    <w:rsid w:val="004E4732"/>
    <w:rsid w:val="004E4C1C"/>
    <w:rsid w:val="00502D9E"/>
    <w:rsid w:val="00510A30"/>
    <w:rsid w:val="00512F02"/>
    <w:rsid w:val="005339BB"/>
    <w:rsid w:val="00556289"/>
    <w:rsid w:val="005563C6"/>
    <w:rsid w:val="00564628"/>
    <w:rsid w:val="0056511A"/>
    <w:rsid w:val="00567199"/>
    <w:rsid w:val="0057145A"/>
    <w:rsid w:val="00574222"/>
    <w:rsid w:val="00577FFB"/>
    <w:rsid w:val="00597FF3"/>
    <w:rsid w:val="005A7D63"/>
    <w:rsid w:val="005B5028"/>
    <w:rsid w:val="005C7E55"/>
    <w:rsid w:val="005D023A"/>
    <w:rsid w:val="005D2906"/>
    <w:rsid w:val="005D6184"/>
    <w:rsid w:val="006115EF"/>
    <w:rsid w:val="006130B5"/>
    <w:rsid w:val="00623E90"/>
    <w:rsid w:val="00643684"/>
    <w:rsid w:val="00656983"/>
    <w:rsid w:val="00673A4A"/>
    <w:rsid w:val="00690B16"/>
    <w:rsid w:val="00695B1C"/>
    <w:rsid w:val="006B6240"/>
    <w:rsid w:val="006C1BB2"/>
    <w:rsid w:val="006D4C8C"/>
    <w:rsid w:val="006F10CD"/>
    <w:rsid w:val="00700A2F"/>
    <w:rsid w:val="00705571"/>
    <w:rsid w:val="00731346"/>
    <w:rsid w:val="00741A6D"/>
    <w:rsid w:val="00742F2C"/>
    <w:rsid w:val="0074619B"/>
    <w:rsid w:val="00747D64"/>
    <w:rsid w:val="00757EF4"/>
    <w:rsid w:val="00762A36"/>
    <w:rsid w:val="00764204"/>
    <w:rsid w:val="007B1D64"/>
    <w:rsid w:val="007D0836"/>
    <w:rsid w:val="007D22C2"/>
    <w:rsid w:val="007D70F4"/>
    <w:rsid w:val="007F2058"/>
    <w:rsid w:val="008049A6"/>
    <w:rsid w:val="00804AE4"/>
    <w:rsid w:val="00805B2F"/>
    <w:rsid w:val="00806A4A"/>
    <w:rsid w:val="008179C4"/>
    <w:rsid w:val="008239E6"/>
    <w:rsid w:val="00845FB9"/>
    <w:rsid w:val="00875E62"/>
    <w:rsid w:val="00890C7B"/>
    <w:rsid w:val="008A786C"/>
    <w:rsid w:val="008C05EA"/>
    <w:rsid w:val="008D2C1D"/>
    <w:rsid w:val="008E16DD"/>
    <w:rsid w:val="008E7545"/>
    <w:rsid w:val="008F34C6"/>
    <w:rsid w:val="008F3D7E"/>
    <w:rsid w:val="00914C63"/>
    <w:rsid w:val="00915C04"/>
    <w:rsid w:val="009327C3"/>
    <w:rsid w:val="00942DCF"/>
    <w:rsid w:val="00951C59"/>
    <w:rsid w:val="009A5F96"/>
    <w:rsid w:val="009B2B59"/>
    <w:rsid w:val="009C12AC"/>
    <w:rsid w:val="009C4585"/>
    <w:rsid w:val="009F43E9"/>
    <w:rsid w:val="00A2110E"/>
    <w:rsid w:val="00A274E5"/>
    <w:rsid w:val="00A43932"/>
    <w:rsid w:val="00A569D2"/>
    <w:rsid w:val="00A64CF5"/>
    <w:rsid w:val="00A67611"/>
    <w:rsid w:val="00A71B35"/>
    <w:rsid w:val="00AA0078"/>
    <w:rsid w:val="00AB404F"/>
    <w:rsid w:val="00AE2810"/>
    <w:rsid w:val="00AE7A92"/>
    <w:rsid w:val="00B45641"/>
    <w:rsid w:val="00B5367B"/>
    <w:rsid w:val="00B632EF"/>
    <w:rsid w:val="00B74120"/>
    <w:rsid w:val="00B75CAE"/>
    <w:rsid w:val="00B7601C"/>
    <w:rsid w:val="00B85308"/>
    <w:rsid w:val="00B96F00"/>
    <w:rsid w:val="00BA17EF"/>
    <w:rsid w:val="00BC0431"/>
    <w:rsid w:val="00BC1ADE"/>
    <w:rsid w:val="00BC7665"/>
    <w:rsid w:val="00BD1D24"/>
    <w:rsid w:val="00BD6E74"/>
    <w:rsid w:val="00BE2261"/>
    <w:rsid w:val="00C26468"/>
    <w:rsid w:val="00C30B05"/>
    <w:rsid w:val="00C33A64"/>
    <w:rsid w:val="00C35046"/>
    <w:rsid w:val="00C36015"/>
    <w:rsid w:val="00C458DD"/>
    <w:rsid w:val="00C464F3"/>
    <w:rsid w:val="00C67F3B"/>
    <w:rsid w:val="00C737B3"/>
    <w:rsid w:val="00C73CFE"/>
    <w:rsid w:val="00C76DC6"/>
    <w:rsid w:val="00CA3CBB"/>
    <w:rsid w:val="00CB55F2"/>
    <w:rsid w:val="00CC0CA0"/>
    <w:rsid w:val="00CC52AC"/>
    <w:rsid w:val="00CC6A4B"/>
    <w:rsid w:val="00CD3BE8"/>
    <w:rsid w:val="00CD5334"/>
    <w:rsid w:val="00CD5335"/>
    <w:rsid w:val="00D10F5B"/>
    <w:rsid w:val="00D31925"/>
    <w:rsid w:val="00D335E0"/>
    <w:rsid w:val="00D3471A"/>
    <w:rsid w:val="00D3537D"/>
    <w:rsid w:val="00D37033"/>
    <w:rsid w:val="00D60992"/>
    <w:rsid w:val="00D628C6"/>
    <w:rsid w:val="00D706E1"/>
    <w:rsid w:val="00D833D6"/>
    <w:rsid w:val="00D939F0"/>
    <w:rsid w:val="00DC6ACB"/>
    <w:rsid w:val="00DD16B5"/>
    <w:rsid w:val="00DD4BE8"/>
    <w:rsid w:val="00DD5156"/>
    <w:rsid w:val="00DF4A67"/>
    <w:rsid w:val="00E0221D"/>
    <w:rsid w:val="00E0514D"/>
    <w:rsid w:val="00E0587A"/>
    <w:rsid w:val="00E072FC"/>
    <w:rsid w:val="00E07919"/>
    <w:rsid w:val="00E14C5D"/>
    <w:rsid w:val="00E157C8"/>
    <w:rsid w:val="00E25483"/>
    <w:rsid w:val="00E45917"/>
    <w:rsid w:val="00E57B00"/>
    <w:rsid w:val="00E7252A"/>
    <w:rsid w:val="00E73408"/>
    <w:rsid w:val="00E76A83"/>
    <w:rsid w:val="00E90E4A"/>
    <w:rsid w:val="00EA163B"/>
    <w:rsid w:val="00EA2688"/>
    <w:rsid w:val="00EB3FD9"/>
    <w:rsid w:val="00EC3480"/>
    <w:rsid w:val="00EF6896"/>
    <w:rsid w:val="00F12F05"/>
    <w:rsid w:val="00F206ED"/>
    <w:rsid w:val="00F336C8"/>
    <w:rsid w:val="00F63D0E"/>
    <w:rsid w:val="00F8334F"/>
    <w:rsid w:val="00F95767"/>
    <w:rsid w:val="00FA6ED6"/>
    <w:rsid w:val="00FA73F2"/>
    <w:rsid w:val="00FB263C"/>
    <w:rsid w:val="00FB4D2A"/>
    <w:rsid w:val="00FC22EA"/>
    <w:rsid w:val="00FD09AA"/>
    <w:rsid w:val="00FF6415"/>
    <w:rsid w:val="00FF65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0FA0B"/>
  <w15:docId w15:val="{771EB1FD-B657-40CA-AF42-C7A2A1EE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468"/>
    <w:pPr>
      <w:widowControl w:val="0"/>
      <w:adjustRightInd w:val="0"/>
      <w:spacing w:line="360" w:lineRule="exac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C26468"/>
    <w:pPr>
      <w:tabs>
        <w:tab w:val="center" w:pos="4153"/>
        <w:tab w:val="right" w:pos="8306"/>
      </w:tabs>
      <w:spacing w:line="360" w:lineRule="auto"/>
    </w:pPr>
    <w:rPr>
      <w:sz w:val="16"/>
    </w:rPr>
  </w:style>
  <w:style w:type="paragraph" w:styleId="a4">
    <w:name w:val="footer"/>
    <w:basedOn w:val="a"/>
    <w:semiHidden/>
    <w:rsid w:val="00C26468"/>
    <w:pPr>
      <w:tabs>
        <w:tab w:val="center" w:pos="4153"/>
        <w:tab w:val="right" w:pos="8306"/>
      </w:tabs>
      <w:spacing w:line="360" w:lineRule="auto"/>
    </w:pPr>
    <w:rPr>
      <w:sz w:val="16"/>
    </w:rPr>
  </w:style>
  <w:style w:type="character" w:styleId="a5">
    <w:name w:val="Hyperlink"/>
    <w:basedOn w:val="a0"/>
    <w:semiHidden/>
    <w:rsid w:val="00C26468"/>
    <w:rPr>
      <w:color w:val="0000FF"/>
      <w:u w:val="single"/>
    </w:rPr>
  </w:style>
  <w:style w:type="character" w:styleId="a6">
    <w:name w:val="FollowedHyperlink"/>
    <w:basedOn w:val="a0"/>
    <w:semiHidden/>
    <w:rsid w:val="00C26468"/>
    <w:rPr>
      <w:color w:val="800080"/>
      <w:u w:val="single"/>
    </w:rPr>
  </w:style>
  <w:style w:type="paragraph" w:styleId="a7">
    <w:name w:val="List Paragraph"/>
    <w:basedOn w:val="a"/>
    <w:uiPriority w:val="34"/>
    <w:qFormat/>
    <w:rsid w:val="00AB404F"/>
    <w:pPr>
      <w:adjustRightInd/>
      <w:spacing w:line="240" w:lineRule="auto"/>
      <w:ind w:leftChars="200" w:left="480"/>
      <w:textAlignment w:val="auto"/>
    </w:pPr>
    <w:rPr>
      <w:rFonts w:eastAsia="新細明體"/>
      <w:kern w:val="2"/>
      <w:szCs w:val="24"/>
    </w:rPr>
  </w:style>
  <w:style w:type="paragraph" w:styleId="a8">
    <w:name w:val="Date"/>
    <w:basedOn w:val="a"/>
    <w:next w:val="a"/>
    <w:link w:val="a9"/>
    <w:uiPriority w:val="99"/>
    <w:semiHidden/>
    <w:unhideWhenUsed/>
    <w:rsid w:val="00E73408"/>
    <w:pPr>
      <w:jc w:val="right"/>
    </w:pPr>
  </w:style>
  <w:style w:type="character" w:customStyle="1" w:styleId="a9">
    <w:name w:val="日期 字元"/>
    <w:basedOn w:val="a0"/>
    <w:link w:val="a8"/>
    <w:uiPriority w:val="99"/>
    <w:semiHidden/>
    <w:rsid w:val="00E73408"/>
    <w:rPr>
      <w:sz w:val="24"/>
    </w:rPr>
  </w:style>
  <w:style w:type="paragraph" w:styleId="aa">
    <w:name w:val="Balloon Text"/>
    <w:basedOn w:val="a"/>
    <w:link w:val="ab"/>
    <w:uiPriority w:val="99"/>
    <w:semiHidden/>
    <w:unhideWhenUsed/>
    <w:rsid w:val="003D7A4B"/>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D7A4B"/>
    <w:rPr>
      <w:rFonts w:asciiTheme="majorHAnsi" w:eastAsiaTheme="majorEastAsia" w:hAnsiTheme="majorHAnsi" w:cstheme="majorBidi"/>
      <w:sz w:val="18"/>
      <w:szCs w:val="18"/>
    </w:rPr>
  </w:style>
  <w:style w:type="character" w:customStyle="1" w:styleId="1">
    <w:name w:val="未解析的提及項目1"/>
    <w:basedOn w:val="a0"/>
    <w:uiPriority w:val="99"/>
    <w:semiHidden/>
    <w:unhideWhenUsed/>
    <w:rsid w:val="00193DF3"/>
    <w:rPr>
      <w:color w:val="605E5C"/>
      <w:shd w:val="clear" w:color="auto" w:fill="E1DFDD"/>
    </w:rPr>
  </w:style>
  <w:style w:type="character" w:customStyle="1" w:styleId="10">
    <w:name w:val="未解析的提及1"/>
    <w:basedOn w:val="a0"/>
    <w:uiPriority w:val="99"/>
    <w:semiHidden/>
    <w:unhideWhenUsed/>
    <w:rsid w:val="00BC7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khhtcss.edu.h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khhtcss.edu.h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0708&#20013;&#19968;&#33258;&#34892;&#20998;&#37197;&#23416;&#20301;&#65288;&#21313;&#20108;&#26376;&#65289;\&#30003;&#35531;&#38920;&#30693;.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27FC2-32A0-4485-9735-E7D8E7EA3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申請須知</Template>
  <TotalTime>2</TotalTime>
  <Pages>2</Pages>
  <Words>719</Words>
  <Characters>4104</Characters>
  <Application>Microsoft Office Word</Application>
  <DocSecurity>0</DocSecurity>
  <Lines>34</Lines>
  <Paragraphs>9</Paragraphs>
  <ScaleCrop>false</ScaleCrop>
  <Company>HTCSS</Company>
  <LinksUpToDate>false</LinksUpToDate>
  <CharactersWithSpaces>4814</CharactersWithSpaces>
  <SharedDoc>false</SharedDoc>
  <HLinks>
    <vt:vector size="6" baseType="variant">
      <vt:variant>
        <vt:i4>3670075</vt:i4>
      </vt:variant>
      <vt:variant>
        <vt:i4>0</vt:i4>
      </vt:variant>
      <vt:variant>
        <vt:i4>0</vt:i4>
      </vt:variant>
      <vt:variant>
        <vt:i4>5</vt:i4>
      </vt:variant>
      <vt:variant>
        <vt:lpwstr>http://www.skhhtcss.edu.hk/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聖公會聖三一堂中學</dc:title>
  <dc:creator>nimda</dc:creator>
  <cp:lastModifiedBy>楊海嬋 老師</cp:lastModifiedBy>
  <cp:revision>2</cp:revision>
  <cp:lastPrinted>2019-10-03T02:40:00Z</cp:lastPrinted>
  <dcterms:created xsi:type="dcterms:W3CDTF">2025-10-13T03:18:00Z</dcterms:created>
  <dcterms:modified xsi:type="dcterms:W3CDTF">2025-10-13T03:18:00Z</dcterms:modified>
</cp:coreProperties>
</file>